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71CFE" w14:textId="77777777" w:rsidR="00B74B64" w:rsidRDefault="00B74B64" w:rsidP="00B74B64">
      <w:pPr>
        <w:pStyle w:val="BodyText"/>
        <w:ind w:left="3820"/>
        <w:rPr>
          <w:rFonts w:ascii="Times New Roman"/>
          <w:sz w:val="20"/>
        </w:rPr>
      </w:pPr>
      <w:r>
        <w:rPr>
          <w:rFonts w:ascii="Times New Roman"/>
          <w:noProof/>
          <w:sz w:val="20"/>
        </w:rPr>
        <w:drawing>
          <wp:inline distT="0" distB="0" distL="0" distR="0" wp14:anchorId="61276C44" wp14:editId="40716244">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1CF001BC" w14:textId="77777777" w:rsidR="00B74B64" w:rsidRDefault="00B74B64" w:rsidP="00B74B64">
      <w:pPr>
        <w:pStyle w:val="BodyText"/>
        <w:rPr>
          <w:rFonts w:ascii="Times New Roman"/>
          <w:sz w:val="20"/>
        </w:rPr>
      </w:pPr>
    </w:p>
    <w:p w14:paraId="3E7F4B62" w14:textId="77777777" w:rsidR="00B74B64" w:rsidRDefault="00B74B64" w:rsidP="00B74B64">
      <w:pPr>
        <w:pStyle w:val="BodyText"/>
        <w:rPr>
          <w:rFonts w:ascii="Times New Roman"/>
          <w:sz w:val="20"/>
        </w:rPr>
      </w:pPr>
    </w:p>
    <w:p w14:paraId="347BD062" w14:textId="77777777" w:rsidR="00B74B64" w:rsidRDefault="00B74B64" w:rsidP="00B74B64">
      <w:pPr>
        <w:pStyle w:val="BodyText"/>
        <w:spacing w:before="7"/>
        <w:rPr>
          <w:rFonts w:ascii="Times New Roman"/>
          <w:sz w:val="23"/>
        </w:rPr>
      </w:pPr>
    </w:p>
    <w:p w14:paraId="0CF61B04" w14:textId="77777777" w:rsidR="00B74B64" w:rsidRDefault="00B74B64" w:rsidP="00B74B64">
      <w:pPr>
        <w:spacing w:before="100"/>
        <w:ind w:left="734" w:right="735"/>
        <w:jc w:val="center"/>
        <w:rPr>
          <w:rFonts w:ascii="Copperplate Gothic Bold"/>
          <w:b/>
          <w:sz w:val="48"/>
        </w:rPr>
      </w:pPr>
      <w:r>
        <w:rPr>
          <w:rFonts w:ascii="Copperplate Gothic Bold"/>
          <w:b/>
          <w:color w:val="001F5F"/>
          <w:sz w:val="48"/>
        </w:rPr>
        <w:t>East Preston Islamic College</w:t>
      </w:r>
    </w:p>
    <w:p w14:paraId="58773301" w14:textId="77777777" w:rsidR="00B74B64" w:rsidRDefault="00B74B64" w:rsidP="00B74B64">
      <w:pPr>
        <w:pStyle w:val="BodyText"/>
        <w:rPr>
          <w:rFonts w:ascii="Copperplate Gothic Bold"/>
          <w:b/>
          <w:sz w:val="52"/>
        </w:rPr>
      </w:pPr>
    </w:p>
    <w:p w14:paraId="6FECA34C" w14:textId="77777777" w:rsidR="00B74B64" w:rsidRDefault="00B74B64" w:rsidP="00B74B64">
      <w:pPr>
        <w:pStyle w:val="BodyText"/>
        <w:spacing w:before="3"/>
        <w:rPr>
          <w:rFonts w:ascii="Copperplate Gothic Bold"/>
          <w:b/>
          <w:sz w:val="64"/>
        </w:rPr>
      </w:pPr>
    </w:p>
    <w:p w14:paraId="1D24C17E" w14:textId="77777777" w:rsidR="00A41A15" w:rsidRDefault="00B74B64" w:rsidP="00B74B64">
      <w:pPr>
        <w:pStyle w:val="Title"/>
        <w:spacing w:before="2" w:line="333" w:lineRule="auto"/>
        <w:jc w:val="center"/>
        <w:rPr>
          <w:color w:val="001F5F"/>
        </w:rPr>
      </w:pPr>
      <w:r>
        <w:rPr>
          <w:color w:val="001F5F"/>
        </w:rPr>
        <w:t>S</w:t>
      </w:r>
      <w:r w:rsidR="00A41A15">
        <w:rPr>
          <w:color w:val="001F5F"/>
        </w:rPr>
        <w:t xml:space="preserve"> </w:t>
      </w:r>
      <w:r>
        <w:rPr>
          <w:color w:val="001F5F"/>
        </w:rPr>
        <w:t>T</w:t>
      </w:r>
      <w:r w:rsidR="00A41A15">
        <w:rPr>
          <w:color w:val="001F5F"/>
        </w:rPr>
        <w:t xml:space="preserve"> </w:t>
      </w:r>
      <w:r>
        <w:rPr>
          <w:color w:val="001F5F"/>
        </w:rPr>
        <w:t>U</w:t>
      </w:r>
      <w:r w:rsidR="00A41A15">
        <w:rPr>
          <w:color w:val="001F5F"/>
        </w:rPr>
        <w:t xml:space="preserve"> </w:t>
      </w:r>
      <w:r>
        <w:rPr>
          <w:color w:val="001F5F"/>
        </w:rPr>
        <w:t>D</w:t>
      </w:r>
      <w:r w:rsidR="00A41A15">
        <w:rPr>
          <w:color w:val="001F5F"/>
        </w:rPr>
        <w:t xml:space="preserve"> </w:t>
      </w:r>
      <w:r>
        <w:rPr>
          <w:color w:val="001F5F"/>
        </w:rPr>
        <w:t>E</w:t>
      </w:r>
      <w:r w:rsidR="00A41A15">
        <w:rPr>
          <w:color w:val="001F5F"/>
        </w:rPr>
        <w:t xml:space="preserve"> </w:t>
      </w:r>
      <w:r>
        <w:rPr>
          <w:color w:val="001F5F"/>
        </w:rPr>
        <w:t>N</w:t>
      </w:r>
      <w:r w:rsidR="00A41A15">
        <w:rPr>
          <w:color w:val="001F5F"/>
        </w:rPr>
        <w:t xml:space="preserve"> </w:t>
      </w:r>
      <w:r>
        <w:rPr>
          <w:color w:val="001F5F"/>
        </w:rPr>
        <w:t xml:space="preserve">T </w:t>
      </w:r>
    </w:p>
    <w:p w14:paraId="7235DE1F" w14:textId="77777777" w:rsidR="00A41A15" w:rsidRDefault="00B74B64" w:rsidP="00B74B64">
      <w:pPr>
        <w:pStyle w:val="Title"/>
        <w:spacing w:before="2" w:line="333" w:lineRule="auto"/>
        <w:jc w:val="center"/>
        <w:rPr>
          <w:color w:val="001F5F"/>
        </w:rPr>
      </w:pPr>
      <w:r>
        <w:rPr>
          <w:color w:val="001F5F"/>
        </w:rPr>
        <w:t>S</w:t>
      </w:r>
      <w:r w:rsidR="00A41A15">
        <w:rPr>
          <w:color w:val="001F5F"/>
        </w:rPr>
        <w:t xml:space="preserve"> </w:t>
      </w:r>
      <w:r>
        <w:rPr>
          <w:color w:val="001F5F"/>
        </w:rPr>
        <w:t>A</w:t>
      </w:r>
      <w:r w:rsidR="00A41A15">
        <w:rPr>
          <w:color w:val="001F5F"/>
        </w:rPr>
        <w:t xml:space="preserve"> </w:t>
      </w:r>
      <w:r>
        <w:rPr>
          <w:color w:val="001F5F"/>
        </w:rPr>
        <w:t>F</w:t>
      </w:r>
      <w:r w:rsidR="00A41A15">
        <w:rPr>
          <w:color w:val="001F5F"/>
        </w:rPr>
        <w:t xml:space="preserve"> </w:t>
      </w:r>
      <w:r>
        <w:rPr>
          <w:color w:val="001F5F"/>
        </w:rPr>
        <w:t>E</w:t>
      </w:r>
      <w:r w:rsidR="00A41A15">
        <w:rPr>
          <w:color w:val="001F5F"/>
        </w:rPr>
        <w:t xml:space="preserve"> </w:t>
      </w:r>
      <w:r>
        <w:rPr>
          <w:color w:val="001F5F"/>
        </w:rPr>
        <w:t>T</w:t>
      </w:r>
      <w:r w:rsidR="00A41A15">
        <w:rPr>
          <w:color w:val="001F5F"/>
        </w:rPr>
        <w:t xml:space="preserve"> </w:t>
      </w:r>
      <w:r>
        <w:rPr>
          <w:color w:val="001F5F"/>
        </w:rPr>
        <w:t xml:space="preserve">Y </w:t>
      </w:r>
    </w:p>
    <w:p w14:paraId="434D35C7" w14:textId="2D3C026D" w:rsidR="00B74B64" w:rsidRDefault="00B74B64" w:rsidP="00B74B64">
      <w:pPr>
        <w:pStyle w:val="Title"/>
        <w:spacing w:before="2" w:line="333" w:lineRule="auto"/>
        <w:jc w:val="center"/>
      </w:pPr>
      <w:r>
        <w:rPr>
          <w:color w:val="001F5F"/>
        </w:rPr>
        <w:t>D</w:t>
      </w:r>
      <w:r w:rsidR="00A41A15">
        <w:rPr>
          <w:color w:val="001F5F"/>
        </w:rPr>
        <w:t xml:space="preserve"> </w:t>
      </w:r>
      <w:r>
        <w:rPr>
          <w:color w:val="001F5F"/>
        </w:rPr>
        <w:t>E</w:t>
      </w:r>
      <w:r w:rsidR="00A41A15">
        <w:rPr>
          <w:color w:val="001F5F"/>
        </w:rPr>
        <w:t xml:space="preserve"> </w:t>
      </w:r>
      <w:r>
        <w:rPr>
          <w:color w:val="001F5F"/>
        </w:rPr>
        <w:t>F</w:t>
      </w:r>
      <w:r w:rsidR="00A41A15">
        <w:rPr>
          <w:color w:val="001F5F"/>
        </w:rPr>
        <w:t xml:space="preserve"> </w:t>
      </w:r>
      <w:r>
        <w:rPr>
          <w:color w:val="001F5F"/>
        </w:rPr>
        <w:t>I</w:t>
      </w:r>
      <w:r w:rsidR="00A41A15">
        <w:rPr>
          <w:color w:val="001F5F"/>
        </w:rPr>
        <w:t xml:space="preserve"> </w:t>
      </w:r>
      <w:r>
        <w:rPr>
          <w:color w:val="001F5F"/>
        </w:rPr>
        <w:t>N</w:t>
      </w:r>
      <w:r w:rsidR="00A41A15">
        <w:rPr>
          <w:color w:val="001F5F"/>
        </w:rPr>
        <w:t xml:space="preserve"> </w:t>
      </w:r>
      <w:r>
        <w:rPr>
          <w:color w:val="001F5F"/>
        </w:rPr>
        <w:t>I</w:t>
      </w:r>
      <w:r w:rsidR="00A41A15">
        <w:rPr>
          <w:color w:val="001F5F"/>
        </w:rPr>
        <w:t xml:space="preserve"> </w:t>
      </w:r>
      <w:r>
        <w:rPr>
          <w:color w:val="001F5F"/>
        </w:rPr>
        <w:t>T</w:t>
      </w:r>
      <w:r w:rsidR="00A41A15">
        <w:rPr>
          <w:color w:val="001F5F"/>
        </w:rPr>
        <w:t xml:space="preserve"> </w:t>
      </w:r>
      <w:r>
        <w:rPr>
          <w:color w:val="001F5F"/>
        </w:rPr>
        <w:t>I</w:t>
      </w:r>
      <w:r w:rsidR="00A41A15">
        <w:rPr>
          <w:color w:val="001F5F"/>
        </w:rPr>
        <w:t xml:space="preserve"> </w:t>
      </w:r>
      <w:r>
        <w:rPr>
          <w:color w:val="001F5F"/>
        </w:rPr>
        <w:t>O</w:t>
      </w:r>
      <w:r w:rsidR="00A41A15">
        <w:rPr>
          <w:color w:val="001F5F"/>
        </w:rPr>
        <w:t xml:space="preserve"> </w:t>
      </w:r>
      <w:r>
        <w:rPr>
          <w:color w:val="001F5F"/>
        </w:rPr>
        <w:t>N</w:t>
      </w:r>
      <w:r w:rsidR="00A41A15">
        <w:rPr>
          <w:color w:val="001F5F"/>
        </w:rPr>
        <w:t xml:space="preserve"> </w:t>
      </w:r>
      <w:r>
        <w:rPr>
          <w:color w:val="001F5F"/>
        </w:rPr>
        <w:t>S</w:t>
      </w:r>
    </w:p>
    <w:p w14:paraId="0414DB87" w14:textId="77777777" w:rsidR="00B74B64" w:rsidRDefault="00B74B64" w:rsidP="00B74B64">
      <w:pPr>
        <w:pStyle w:val="BodyText"/>
        <w:rPr>
          <w:rFonts w:ascii="Times New Roman"/>
          <w:b/>
          <w:sz w:val="20"/>
        </w:rPr>
      </w:pPr>
    </w:p>
    <w:p w14:paraId="2F36816B" w14:textId="77777777" w:rsidR="00B74B64" w:rsidRDefault="00B74B64" w:rsidP="00B74B64">
      <w:pPr>
        <w:pStyle w:val="BodyText"/>
        <w:rPr>
          <w:rFonts w:ascii="Times New Roman"/>
          <w:b/>
          <w:sz w:val="20"/>
        </w:rPr>
      </w:pPr>
    </w:p>
    <w:p w14:paraId="590FA243" w14:textId="77777777" w:rsidR="00B74B64" w:rsidRDefault="00B74B64" w:rsidP="00B74B64">
      <w:pPr>
        <w:pStyle w:val="BodyText"/>
        <w:rPr>
          <w:rFonts w:ascii="Times New Roman"/>
          <w:b/>
          <w:sz w:val="20"/>
        </w:rPr>
      </w:pPr>
    </w:p>
    <w:p w14:paraId="47D0CD9D" w14:textId="77777777" w:rsidR="00B74B64" w:rsidRDefault="00B74B64" w:rsidP="00B74B64">
      <w:pPr>
        <w:pStyle w:val="BodyText"/>
        <w:rPr>
          <w:rFonts w:ascii="Times New Roman"/>
          <w:b/>
          <w:sz w:val="20"/>
        </w:rPr>
      </w:pPr>
    </w:p>
    <w:p w14:paraId="306CE1BE" w14:textId="77777777" w:rsidR="00B74B64" w:rsidRDefault="00B74B64" w:rsidP="00B74B64">
      <w:pPr>
        <w:pStyle w:val="BodyText"/>
        <w:rPr>
          <w:rFonts w:ascii="Times New Roman"/>
          <w:b/>
          <w:sz w:val="20"/>
        </w:rPr>
      </w:pPr>
    </w:p>
    <w:p w14:paraId="5C1D0A77" w14:textId="37623DDF" w:rsidR="00B74B64" w:rsidRDefault="00B74B64" w:rsidP="00B74B64">
      <w:pPr>
        <w:pStyle w:val="BodyText"/>
        <w:rPr>
          <w:rFonts w:ascii="Times New Roman"/>
          <w:b/>
          <w:sz w:val="20"/>
        </w:rPr>
      </w:pPr>
    </w:p>
    <w:p w14:paraId="4EEC60F6" w14:textId="5D50AC1C" w:rsidR="00B74B64" w:rsidRDefault="00B74B64" w:rsidP="00B74B64">
      <w:pPr>
        <w:pStyle w:val="BodyText"/>
        <w:rPr>
          <w:rFonts w:ascii="Times New Roman"/>
          <w:b/>
          <w:sz w:val="20"/>
        </w:rPr>
      </w:pPr>
    </w:p>
    <w:p w14:paraId="7AE799D7" w14:textId="2205CDFC" w:rsidR="00B74B64" w:rsidRDefault="00B74B64" w:rsidP="00B74B64">
      <w:pPr>
        <w:pStyle w:val="BodyText"/>
        <w:rPr>
          <w:rFonts w:ascii="Times New Roman"/>
          <w:b/>
          <w:sz w:val="20"/>
        </w:rPr>
      </w:pPr>
    </w:p>
    <w:p w14:paraId="53BC0035" w14:textId="6E60CBEA" w:rsidR="00B74B64" w:rsidRDefault="00B74B64" w:rsidP="00B74B64">
      <w:pPr>
        <w:pStyle w:val="BodyText"/>
        <w:rPr>
          <w:rFonts w:ascii="Times New Roman"/>
          <w:b/>
          <w:sz w:val="20"/>
        </w:rPr>
      </w:pPr>
    </w:p>
    <w:p w14:paraId="127BC7F9" w14:textId="31B34797" w:rsidR="00B74B64" w:rsidRDefault="00B74B64" w:rsidP="00B74B64">
      <w:pPr>
        <w:pStyle w:val="BodyText"/>
        <w:rPr>
          <w:rFonts w:ascii="Times New Roman"/>
          <w:b/>
          <w:sz w:val="20"/>
        </w:rPr>
      </w:pPr>
    </w:p>
    <w:p w14:paraId="45CE452C" w14:textId="1540703E" w:rsidR="00B74B64" w:rsidRDefault="00B74B64" w:rsidP="00B74B64">
      <w:pPr>
        <w:pStyle w:val="BodyText"/>
        <w:rPr>
          <w:rFonts w:ascii="Times New Roman"/>
          <w:b/>
          <w:sz w:val="20"/>
        </w:rPr>
      </w:pPr>
    </w:p>
    <w:p w14:paraId="641ECA65" w14:textId="0C4776A9" w:rsidR="00B74B64" w:rsidRDefault="00B74B64" w:rsidP="00B74B64">
      <w:pPr>
        <w:pStyle w:val="BodyText"/>
        <w:rPr>
          <w:rFonts w:ascii="Times New Roman"/>
          <w:b/>
          <w:sz w:val="20"/>
        </w:rPr>
      </w:pPr>
    </w:p>
    <w:p w14:paraId="2C9FEF70" w14:textId="0EB15E74" w:rsidR="00B74B64" w:rsidRDefault="00B74B64" w:rsidP="00B74B64">
      <w:pPr>
        <w:pStyle w:val="BodyText"/>
        <w:rPr>
          <w:rFonts w:ascii="Times New Roman"/>
          <w:b/>
          <w:sz w:val="20"/>
        </w:rPr>
      </w:pPr>
    </w:p>
    <w:p w14:paraId="4581358C" w14:textId="08F0188D" w:rsidR="00B74B64" w:rsidRDefault="00B74B64" w:rsidP="00B74B64">
      <w:pPr>
        <w:pStyle w:val="BodyText"/>
        <w:rPr>
          <w:rFonts w:ascii="Times New Roman"/>
          <w:b/>
          <w:sz w:val="20"/>
        </w:rPr>
      </w:pPr>
    </w:p>
    <w:p w14:paraId="7DEA80C8" w14:textId="285B7544" w:rsidR="00B74B64" w:rsidRDefault="00B74B64" w:rsidP="00B74B64">
      <w:pPr>
        <w:pStyle w:val="BodyText"/>
        <w:rPr>
          <w:rFonts w:ascii="Times New Roman"/>
          <w:b/>
          <w:sz w:val="20"/>
        </w:rPr>
      </w:pPr>
    </w:p>
    <w:p w14:paraId="57AE67E0" w14:textId="58D3E2BA" w:rsidR="00B74B64" w:rsidRDefault="00B74B64" w:rsidP="00B74B64">
      <w:pPr>
        <w:pStyle w:val="BodyText"/>
        <w:rPr>
          <w:rFonts w:ascii="Times New Roman"/>
          <w:b/>
          <w:sz w:val="20"/>
        </w:rPr>
      </w:pPr>
    </w:p>
    <w:p w14:paraId="53ADD80E" w14:textId="4F466CCC" w:rsidR="00B74B64" w:rsidRDefault="00B74B64" w:rsidP="00B74B64">
      <w:pPr>
        <w:pStyle w:val="BodyText"/>
        <w:rPr>
          <w:rFonts w:ascii="Times New Roman"/>
          <w:b/>
          <w:sz w:val="20"/>
        </w:rPr>
      </w:pPr>
    </w:p>
    <w:p w14:paraId="5BC8B489" w14:textId="3DC2D139" w:rsidR="00B74B64" w:rsidRDefault="00B74B64" w:rsidP="00B74B64">
      <w:pPr>
        <w:pStyle w:val="BodyText"/>
        <w:rPr>
          <w:rFonts w:ascii="Times New Roman"/>
          <w:b/>
          <w:sz w:val="20"/>
        </w:rPr>
      </w:pPr>
    </w:p>
    <w:p w14:paraId="35FC9348" w14:textId="4F934BB4" w:rsidR="00826291" w:rsidRPr="00B74B64" w:rsidRDefault="00EE3B0F" w:rsidP="00B74B64">
      <w:pPr>
        <w:spacing w:before="101"/>
        <w:ind w:left="728" w:right="735"/>
        <w:jc w:val="center"/>
        <w:rPr>
          <w:rFonts w:ascii="Verdana"/>
          <w:sz w:val="16"/>
        </w:rPr>
      </w:pPr>
      <w:r>
        <w:rPr>
          <w:rFonts w:ascii="Verdana"/>
          <w:sz w:val="16"/>
        </w:rPr>
        <w:t xml:space="preserve"> August 2025</w:t>
      </w:r>
    </w:p>
    <w:p w14:paraId="35AAF052" w14:textId="77777777" w:rsidR="00826291" w:rsidRPr="00B74B64" w:rsidRDefault="00826291" w:rsidP="00826291">
      <w:pPr>
        <w:tabs>
          <w:tab w:val="clear" w:pos="851"/>
          <w:tab w:val="clear" w:pos="1701"/>
          <w:tab w:val="clear" w:pos="2552"/>
          <w:tab w:val="clear" w:pos="3402"/>
          <w:tab w:val="clear" w:pos="4253"/>
          <w:tab w:val="clear" w:pos="5103"/>
          <w:tab w:val="clear" w:pos="5954"/>
          <w:tab w:val="clear" w:pos="9923"/>
          <w:tab w:val="center" w:pos="4678"/>
          <w:tab w:val="right" w:pos="9356"/>
        </w:tabs>
        <w:spacing w:after="220"/>
        <w:jc w:val="center"/>
        <w:rPr>
          <w:rFonts w:cs="Arial"/>
          <w:snapToGrid w:val="0"/>
          <w:sz w:val="36"/>
          <w:szCs w:val="36"/>
          <w:lang w:eastAsia="en-US"/>
        </w:rPr>
      </w:pPr>
      <w:r w:rsidRPr="00B74B64">
        <w:rPr>
          <w:rFonts w:cs="Arial"/>
          <w:b/>
          <w:snapToGrid w:val="0"/>
          <w:sz w:val="28"/>
          <w:szCs w:val="20"/>
          <w:lang w:eastAsia="en-US"/>
        </w:rPr>
        <w:lastRenderedPageBreak/>
        <w:t>STUDENT SAFETY DEFINITIONS</w:t>
      </w:r>
    </w:p>
    <w:tbl>
      <w:tblPr>
        <w:tblStyle w:val="TableGrid10"/>
        <w:tblW w:w="0" w:type="auto"/>
        <w:tblInd w:w="-34" w:type="dxa"/>
        <w:tblLook w:val="04A0" w:firstRow="1" w:lastRow="0" w:firstColumn="1" w:lastColumn="0" w:noHBand="0" w:noVBand="1"/>
      </w:tblPr>
      <w:tblGrid>
        <w:gridCol w:w="4820"/>
        <w:gridCol w:w="4784"/>
      </w:tblGrid>
      <w:tr w:rsidR="00826291" w:rsidRPr="00B74B64" w14:paraId="71292278" w14:textId="77777777" w:rsidTr="00C25CA7">
        <w:tc>
          <w:tcPr>
            <w:tcW w:w="4820" w:type="dxa"/>
          </w:tcPr>
          <w:p w14:paraId="79D25858" w14:textId="34F87669" w:rsidR="00826291" w:rsidRPr="00A41A15" w:rsidRDefault="00826291" w:rsidP="0007593A">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A41A15">
              <w:rPr>
                <w:rFonts w:cs="Arial"/>
                <w:b/>
              </w:rPr>
              <w:t>Last Review:</w:t>
            </w:r>
            <w:r w:rsidRPr="00A41A15">
              <w:rPr>
                <w:rFonts w:cs="Arial"/>
              </w:rPr>
              <w:t xml:space="preserve"> </w:t>
            </w:r>
            <w:r w:rsidR="00A41A15" w:rsidRPr="00A41A15">
              <w:rPr>
                <w:rFonts w:cs="Arial"/>
              </w:rPr>
              <w:t>A</w:t>
            </w:r>
            <w:r w:rsidR="00EE3B0F">
              <w:rPr>
                <w:rFonts w:cs="Arial"/>
              </w:rPr>
              <w:t>ugust 2025</w:t>
            </w:r>
          </w:p>
        </w:tc>
        <w:tc>
          <w:tcPr>
            <w:tcW w:w="4784" w:type="dxa"/>
          </w:tcPr>
          <w:p w14:paraId="15943104" w14:textId="6D20224D" w:rsidR="00826291" w:rsidRPr="00B74B64" w:rsidRDefault="00826291" w:rsidP="0007593A">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B74B64">
              <w:rPr>
                <w:rFonts w:cs="Arial"/>
                <w:b/>
              </w:rPr>
              <w:t>Constructed / Reviewed by:</w:t>
            </w:r>
            <w:r w:rsidRPr="00B74B64">
              <w:rPr>
                <w:rFonts w:cs="Arial"/>
              </w:rPr>
              <w:t xml:space="preserve"> </w:t>
            </w:r>
            <w:r w:rsidR="00B74B64">
              <w:rPr>
                <w:rFonts w:cs="Arial"/>
              </w:rPr>
              <w:t>East Preston Islamic College</w:t>
            </w:r>
            <w:r w:rsidRPr="00B74B64">
              <w:rPr>
                <w:rFonts w:cs="Arial"/>
              </w:rPr>
              <w:t xml:space="preserve"> on advice from Russell Kennedy Lawyers</w:t>
            </w:r>
          </w:p>
        </w:tc>
      </w:tr>
      <w:tr w:rsidR="00A41A15" w:rsidRPr="00B74B64" w14:paraId="2762645E" w14:textId="77777777" w:rsidTr="00C25CA7">
        <w:tc>
          <w:tcPr>
            <w:tcW w:w="4820" w:type="dxa"/>
            <w:vMerge w:val="restart"/>
          </w:tcPr>
          <w:p w14:paraId="521C4264" w14:textId="0C5CABA5" w:rsidR="00A41A15" w:rsidRPr="00A41A15" w:rsidRDefault="00A41A15" w:rsidP="00A41A15">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A41A15">
              <w:rPr>
                <w:rFonts w:cs="Arial"/>
                <w:b/>
              </w:rPr>
              <w:t>Next Review:</w:t>
            </w:r>
            <w:r w:rsidRPr="00A41A15">
              <w:rPr>
                <w:rFonts w:cs="Arial"/>
              </w:rPr>
              <w:t xml:space="preserve"> A</w:t>
            </w:r>
            <w:r w:rsidR="00EE3B0F">
              <w:rPr>
                <w:rFonts w:cs="Arial"/>
              </w:rPr>
              <w:t>ugust 2027</w:t>
            </w:r>
            <w:r w:rsidRPr="00A41A15">
              <w:rPr>
                <w:rFonts w:cs="Arial"/>
              </w:rPr>
              <w:t xml:space="preserve"> (at least every two years thereafter or more frequently after a significant student safety incident)</w:t>
            </w:r>
          </w:p>
        </w:tc>
        <w:tc>
          <w:tcPr>
            <w:tcW w:w="4784" w:type="dxa"/>
          </w:tcPr>
          <w:p w14:paraId="212BC647" w14:textId="77777777" w:rsidR="00A41A15" w:rsidRPr="00B74B64" w:rsidRDefault="00A41A15" w:rsidP="00C25CA7">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B74B64">
              <w:rPr>
                <w:rFonts w:cs="Arial"/>
                <w:b/>
              </w:rPr>
              <w:t>Approval Required:</w:t>
            </w:r>
            <w:r w:rsidRPr="00B74B64">
              <w:rPr>
                <w:rFonts w:cs="Arial"/>
              </w:rPr>
              <w:t xml:space="preserve"> Board Motion</w:t>
            </w:r>
          </w:p>
        </w:tc>
      </w:tr>
      <w:tr w:rsidR="00A41A15" w:rsidRPr="00B74B64" w14:paraId="534AC12A" w14:textId="77777777" w:rsidTr="00C25CA7">
        <w:tc>
          <w:tcPr>
            <w:tcW w:w="4820" w:type="dxa"/>
            <w:vMerge/>
          </w:tcPr>
          <w:p w14:paraId="04B12412" w14:textId="39D34896" w:rsidR="00A41A15" w:rsidRPr="00B74B64" w:rsidRDefault="00A41A15" w:rsidP="00C25CA7">
            <w:pPr>
              <w:tabs>
                <w:tab w:val="clear" w:pos="851"/>
                <w:tab w:val="clear" w:pos="1701"/>
                <w:tab w:val="clear" w:pos="2552"/>
                <w:tab w:val="clear" w:pos="3402"/>
                <w:tab w:val="clear" w:pos="4253"/>
                <w:tab w:val="clear" w:pos="5103"/>
                <w:tab w:val="clear" w:pos="5954"/>
                <w:tab w:val="clear" w:pos="9923"/>
              </w:tabs>
              <w:spacing w:before="120" w:after="120"/>
              <w:rPr>
                <w:rFonts w:cs="Arial"/>
              </w:rPr>
            </w:pPr>
          </w:p>
        </w:tc>
        <w:tc>
          <w:tcPr>
            <w:tcW w:w="4784" w:type="dxa"/>
          </w:tcPr>
          <w:p w14:paraId="0DF32861" w14:textId="4E901F59" w:rsidR="00A41A15" w:rsidRDefault="00A41A15" w:rsidP="00A41A15">
            <w:pPr>
              <w:tabs>
                <w:tab w:val="clear" w:pos="851"/>
                <w:tab w:val="clear" w:pos="1701"/>
                <w:tab w:val="clear" w:pos="2552"/>
                <w:tab w:val="clear" w:pos="3402"/>
                <w:tab w:val="clear" w:pos="4253"/>
                <w:tab w:val="clear" w:pos="5103"/>
                <w:tab w:val="clear" w:pos="5954"/>
                <w:tab w:val="clear" w:pos="9923"/>
              </w:tabs>
              <w:spacing w:before="120" w:after="120"/>
              <w:rPr>
                <w:rFonts w:cs="Arial"/>
                <w:bCs/>
              </w:rPr>
            </w:pPr>
            <w:r w:rsidRPr="00B74B64">
              <w:rPr>
                <w:rFonts w:cs="Arial"/>
                <w:b/>
              </w:rPr>
              <w:t>Board Sign Off Date:</w:t>
            </w:r>
            <w:r w:rsidRPr="00B74B64">
              <w:rPr>
                <w:rFonts w:cs="Arial"/>
              </w:rPr>
              <w:t xml:space="preserve"> </w:t>
            </w:r>
            <w:r w:rsidR="009A0AAC">
              <w:rPr>
                <w:rFonts w:cs="Arial"/>
              </w:rPr>
              <w:t>15 May 2023</w:t>
            </w:r>
          </w:p>
          <w:p w14:paraId="0DCB8219" w14:textId="5D53B93D" w:rsidR="00A41A15" w:rsidRPr="00B74B64" w:rsidRDefault="000B28AE" w:rsidP="00A41A15">
            <w:pPr>
              <w:tabs>
                <w:tab w:val="clear" w:pos="851"/>
                <w:tab w:val="clear" w:pos="1701"/>
                <w:tab w:val="clear" w:pos="2552"/>
                <w:tab w:val="clear" w:pos="3402"/>
                <w:tab w:val="clear" w:pos="4253"/>
                <w:tab w:val="clear" w:pos="5103"/>
                <w:tab w:val="clear" w:pos="5954"/>
                <w:tab w:val="clear" w:pos="9923"/>
              </w:tabs>
              <w:spacing w:before="120" w:after="120"/>
              <w:rPr>
                <w:rFonts w:cs="Arial"/>
                <w:b/>
              </w:rPr>
            </w:pPr>
            <w:r>
              <w:rPr>
                <w:rFonts w:cs="Arial"/>
                <w:b/>
                <w:bCs/>
              </w:rPr>
              <w:t xml:space="preserve">Original </w:t>
            </w:r>
            <w:r w:rsidR="00A41A15" w:rsidRPr="00B74B64">
              <w:rPr>
                <w:rFonts w:cs="Arial"/>
                <w:b/>
                <w:bCs/>
              </w:rPr>
              <w:t>Implementation Date</w:t>
            </w:r>
            <w:r w:rsidR="00A41A15" w:rsidRPr="00A41A15">
              <w:rPr>
                <w:rFonts w:cs="Arial"/>
                <w:bCs/>
              </w:rPr>
              <w:t>: April 2023</w:t>
            </w:r>
          </w:p>
        </w:tc>
      </w:tr>
    </w:tbl>
    <w:p w14:paraId="75E1380E" w14:textId="77777777" w:rsidR="00826291" w:rsidRPr="00A41A15" w:rsidRDefault="00826291" w:rsidP="00380AC4">
      <w:pPr>
        <w:pStyle w:val="Heading1"/>
        <w:numPr>
          <w:ilvl w:val="0"/>
          <w:numId w:val="33"/>
        </w:numPr>
        <w:tabs>
          <w:tab w:val="left" w:pos="851"/>
        </w:tabs>
        <w:rPr>
          <w:b/>
          <w:szCs w:val="22"/>
          <w:lang w:eastAsia="en-US"/>
        </w:rPr>
      </w:pPr>
      <w:r w:rsidRPr="00A41A15">
        <w:rPr>
          <w:b/>
          <w:szCs w:val="22"/>
          <w:lang w:eastAsia="en-US"/>
        </w:rPr>
        <w:t>Statement of Context and Purpose</w:t>
      </w:r>
    </w:p>
    <w:p w14:paraId="5C305C15" w14:textId="67FD4638" w:rsidR="00826291" w:rsidRDefault="00B74B64" w:rsidP="00380AC4">
      <w:pPr>
        <w:pStyle w:val="Heading2"/>
        <w:numPr>
          <w:ilvl w:val="1"/>
          <w:numId w:val="34"/>
        </w:numPr>
      </w:pPr>
      <w:r>
        <w:t>East Preston Islamic College</w:t>
      </w:r>
      <w:r w:rsidR="00826291" w:rsidRPr="00B74B64">
        <w:t xml:space="preserve"> (the </w:t>
      </w:r>
      <w:r>
        <w:rPr>
          <w:b/>
        </w:rPr>
        <w:t>College</w:t>
      </w:r>
      <w:r w:rsidR="00826291" w:rsidRPr="00B74B64">
        <w:t xml:space="preserve">) is committed to protecting its students from all aspects of harm, and has established strategies, practices, policies and procedures to uphold this commitment.  </w:t>
      </w:r>
    </w:p>
    <w:p w14:paraId="6625E71E" w14:textId="16A903C3" w:rsidR="00B8411F" w:rsidRDefault="00B8411F" w:rsidP="00B8411F">
      <w:pPr>
        <w:pStyle w:val="Heading2"/>
        <w:numPr>
          <w:ilvl w:val="1"/>
          <w:numId w:val="34"/>
        </w:numPr>
      </w:pPr>
      <w:r>
        <w:t xml:space="preserve">All policies, protocols and procedures flow from the </w:t>
      </w:r>
      <w:r w:rsidR="00A41A15">
        <w:t>C</w:t>
      </w:r>
      <w:r>
        <w:t>ollege</w:t>
      </w:r>
      <w:r w:rsidR="00A41A15">
        <w:t>’s</w:t>
      </w:r>
      <w:r>
        <w:t xml:space="preserve"> vision:</w:t>
      </w:r>
    </w:p>
    <w:p w14:paraId="7A7BB266" w14:textId="5720496E" w:rsidR="00B8411F" w:rsidRPr="00A41A15" w:rsidRDefault="00B8411F" w:rsidP="00B8411F">
      <w:pPr>
        <w:pStyle w:val="Heading2"/>
        <w:numPr>
          <w:ilvl w:val="0"/>
          <w:numId w:val="0"/>
        </w:numPr>
        <w:ind w:left="851"/>
      </w:pPr>
      <w:r>
        <w:rPr>
          <w:i/>
          <w:iCs w:val="0"/>
        </w:rPr>
        <w:t xml:space="preserve">To ensure excellence, in both academic and Islamic development, with continuous progress </w:t>
      </w:r>
      <w:r w:rsidRPr="00A41A15">
        <w:rPr>
          <w:i/>
          <w:iCs w:val="0"/>
        </w:rPr>
        <w:t xml:space="preserve">towards producing a new generation of Muslims who are committed, compassionate and </w:t>
      </w:r>
      <w:proofErr w:type="gramStart"/>
      <w:r w:rsidRPr="00A41A15">
        <w:rPr>
          <w:i/>
          <w:iCs w:val="0"/>
        </w:rPr>
        <w:t>hard working</w:t>
      </w:r>
      <w:proofErr w:type="gramEnd"/>
      <w:r w:rsidRPr="00A41A15">
        <w:rPr>
          <w:i/>
          <w:iCs w:val="0"/>
        </w:rPr>
        <w:t xml:space="preserve"> citizens, and who are ready to contribute positively and productively to the Australian society.</w:t>
      </w:r>
    </w:p>
    <w:p w14:paraId="46497A27" w14:textId="1454E7D3" w:rsidR="00826291" w:rsidRPr="00A41A15" w:rsidRDefault="00826291" w:rsidP="00380AC4">
      <w:pPr>
        <w:pStyle w:val="Heading2"/>
        <w:numPr>
          <w:ilvl w:val="1"/>
          <w:numId w:val="34"/>
        </w:numPr>
        <w:tabs>
          <w:tab w:val="left" w:pos="851"/>
        </w:tabs>
      </w:pPr>
      <w:r w:rsidRPr="00A41A15">
        <w:t xml:space="preserve">The </w:t>
      </w:r>
      <w:r w:rsidR="00B74B64" w:rsidRPr="00A41A15">
        <w:t>College</w:t>
      </w:r>
      <w:r w:rsidRPr="00A41A15">
        <w:t xml:space="preserve"> takes a zero tolerance approach to any behaviours that jeopardise student safety and wellbeing (including child abuse and reportable conduct).  The </w:t>
      </w:r>
      <w:r w:rsidR="00B74B64" w:rsidRPr="00A41A15">
        <w:t>College</w:t>
      </w:r>
      <w:r w:rsidRPr="00A41A15">
        <w:t xml:space="preserve"> regards its student safety and wellbeing responsibilities with the utmost importance </w:t>
      </w:r>
      <w:r w:rsidR="00A660FB" w:rsidRPr="00A41A15">
        <w:t xml:space="preserve">as it delivers an Islamic educational </w:t>
      </w:r>
      <w:r w:rsidR="00EE3B0F" w:rsidRPr="00A41A15">
        <w:t>program and</w:t>
      </w:r>
      <w:r w:rsidRPr="00A41A15">
        <w:t xml:space="preserve"> strives to deliver an educational curriculum that promotes the </w:t>
      </w:r>
      <w:r w:rsidR="00B74B64" w:rsidRPr="00A41A15">
        <w:t>College</w:t>
      </w:r>
      <w:r w:rsidRPr="00A41A15">
        <w:t xml:space="preserve">’s </w:t>
      </w:r>
      <w:r w:rsidR="00F02E1C" w:rsidRPr="00A41A15">
        <w:t xml:space="preserve">ethos, </w:t>
      </w:r>
      <w:r w:rsidR="00FC6319" w:rsidRPr="00A41A15">
        <w:t>mission</w:t>
      </w:r>
      <w:r w:rsidRPr="00A41A15">
        <w:t xml:space="preserve"> and values of </w:t>
      </w:r>
      <w:r w:rsidR="00D93A70" w:rsidRPr="00A41A15">
        <w:rPr>
          <w:i/>
        </w:rPr>
        <w:t xml:space="preserve">Learning, Achievement, Respect, Commitment </w:t>
      </w:r>
      <w:r w:rsidR="00D93A70" w:rsidRPr="00A41A15">
        <w:rPr>
          <w:iCs w:val="0"/>
        </w:rPr>
        <w:t>and</w:t>
      </w:r>
      <w:r w:rsidR="00D93A70" w:rsidRPr="00A41A15">
        <w:rPr>
          <w:i/>
        </w:rPr>
        <w:t xml:space="preserve"> Fairness</w:t>
      </w:r>
      <w:r w:rsidR="00FC6319" w:rsidRPr="00A41A15">
        <w:rPr>
          <w:i/>
        </w:rPr>
        <w:t>.</w:t>
      </w:r>
      <w:r w:rsidRPr="00A41A15">
        <w:t xml:space="preserve">  </w:t>
      </w:r>
    </w:p>
    <w:p w14:paraId="0BE012EC" w14:textId="2A60A13B" w:rsidR="00826291" w:rsidRPr="00B74B64" w:rsidRDefault="00826291" w:rsidP="00380AC4">
      <w:pPr>
        <w:pStyle w:val="Heading2"/>
        <w:numPr>
          <w:ilvl w:val="1"/>
          <w:numId w:val="34"/>
        </w:numPr>
        <w:tabs>
          <w:tab w:val="left" w:pos="851"/>
        </w:tabs>
      </w:pPr>
      <w:r w:rsidRPr="00B74B64">
        <w:t xml:space="preserve">The </w:t>
      </w:r>
      <w:r w:rsidR="00B74B64">
        <w:t>College</w:t>
      </w:r>
      <w:r w:rsidRPr="00B74B64">
        <w:t xml:space="preserve">’s aim is to create an environment where students can </w:t>
      </w:r>
      <w:r w:rsidR="00D963DE">
        <w:t xml:space="preserve">receive an Islamic education and </w:t>
      </w:r>
      <w:r w:rsidRPr="00B74B64">
        <w:t xml:space="preserve">learn in a calm and focused environment characterised by ethical behaviour and defined professional boundaries, and where they feel safe and supported by the </w:t>
      </w:r>
      <w:r w:rsidR="00B74B64">
        <w:t>College</w:t>
      </w:r>
      <w:r w:rsidRPr="00B74B64">
        <w:t xml:space="preserve">. </w:t>
      </w:r>
    </w:p>
    <w:p w14:paraId="2E4298AA" w14:textId="512445DE" w:rsidR="00826291" w:rsidRPr="00B74B64" w:rsidRDefault="00826291" w:rsidP="00380AC4">
      <w:pPr>
        <w:pStyle w:val="Heading2"/>
        <w:numPr>
          <w:ilvl w:val="1"/>
          <w:numId w:val="34"/>
        </w:numPr>
        <w:tabs>
          <w:tab w:val="left" w:pos="851"/>
        </w:tabs>
      </w:pPr>
      <w:r w:rsidRPr="00B74B64">
        <w:t xml:space="preserve">This document sets out the key definitions used in the </w:t>
      </w:r>
      <w:r w:rsidR="00B74B64">
        <w:t>College</w:t>
      </w:r>
      <w:r w:rsidRPr="00B74B64">
        <w:t>’s student safety and wellbeing policies.</w:t>
      </w:r>
    </w:p>
    <w:p w14:paraId="4BE77CB0" w14:textId="782B1DAB" w:rsidR="00826291" w:rsidRPr="00A41A15" w:rsidRDefault="00602AD8" w:rsidP="00380AC4">
      <w:pPr>
        <w:pStyle w:val="Heading1"/>
        <w:numPr>
          <w:ilvl w:val="0"/>
          <w:numId w:val="33"/>
        </w:numPr>
        <w:tabs>
          <w:tab w:val="left" w:pos="851"/>
        </w:tabs>
        <w:rPr>
          <w:b/>
          <w:szCs w:val="22"/>
          <w:lang w:eastAsia="en-US"/>
        </w:rPr>
      </w:pPr>
      <w:r w:rsidRPr="00A41A15">
        <w:rPr>
          <w:b/>
          <w:szCs w:val="22"/>
          <w:lang w:eastAsia="en-US"/>
        </w:rPr>
        <w:t>Application</w:t>
      </w:r>
    </w:p>
    <w:p w14:paraId="0546A55A" w14:textId="7EAB5A4B" w:rsidR="00602AD8" w:rsidRPr="00B74B64" w:rsidRDefault="00602AD8" w:rsidP="00380AC4">
      <w:pPr>
        <w:pStyle w:val="Heading2"/>
        <w:numPr>
          <w:ilvl w:val="1"/>
          <w:numId w:val="34"/>
        </w:numPr>
      </w:pPr>
      <w:r w:rsidRPr="00B74B64">
        <w:t xml:space="preserve">This document applies to all Board members, employees, volunteers, contractors and other authorised personnel required to perform functions on the </w:t>
      </w:r>
      <w:r w:rsidR="00B74B64">
        <w:t>College</w:t>
      </w:r>
      <w:r w:rsidRPr="00B74B64">
        <w:t xml:space="preserve">'s premises, or at </w:t>
      </w:r>
      <w:proofErr w:type="gramStart"/>
      <w:r w:rsidR="00B74B64">
        <w:t>College</w:t>
      </w:r>
      <w:proofErr w:type="gramEnd"/>
      <w:r w:rsidRPr="00B74B64">
        <w:t>-organised activities and events.</w:t>
      </w:r>
    </w:p>
    <w:p w14:paraId="46751F0A" w14:textId="5E849560" w:rsidR="00602AD8" w:rsidRPr="00A41A15" w:rsidRDefault="00602AD8" w:rsidP="00380AC4">
      <w:pPr>
        <w:pStyle w:val="Heading1"/>
        <w:numPr>
          <w:ilvl w:val="0"/>
          <w:numId w:val="33"/>
        </w:numPr>
        <w:tabs>
          <w:tab w:val="left" w:pos="851"/>
        </w:tabs>
        <w:rPr>
          <w:b/>
          <w:szCs w:val="22"/>
          <w:lang w:eastAsia="en-US"/>
        </w:rPr>
      </w:pPr>
      <w:r w:rsidRPr="00A41A15">
        <w:rPr>
          <w:b/>
          <w:szCs w:val="22"/>
          <w:lang w:eastAsia="en-US"/>
        </w:rPr>
        <w:t>Related Policies</w:t>
      </w:r>
    </w:p>
    <w:p w14:paraId="6A9CABD7" w14:textId="0BA9BE3A" w:rsidR="00602AD8" w:rsidRPr="00B74B64" w:rsidRDefault="00602AD8" w:rsidP="00380AC4">
      <w:pPr>
        <w:pStyle w:val="Heading2"/>
        <w:numPr>
          <w:ilvl w:val="1"/>
          <w:numId w:val="34"/>
        </w:numPr>
      </w:pPr>
      <w:r w:rsidRPr="00B74B64">
        <w:t xml:space="preserve">Student Safety </w:t>
      </w:r>
      <w:r w:rsidR="00A41A15">
        <w:t>and</w:t>
      </w:r>
      <w:r w:rsidRPr="00B74B64">
        <w:t xml:space="preserve"> Protection Policy </w:t>
      </w:r>
    </w:p>
    <w:p w14:paraId="1779555D" w14:textId="77777777" w:rsidR="00602AD8" w:rsidRPr="00B74B64" w:rsidRDefault="00602AD8" w:rsidP="00380AC4">
      <w:pPr>
        <w:pStyle w:val="Heading2"/>
        <w:numPr>
          <w:ilvl w:val="1"/>
          <w:numId w:val="34"/>
        </w:numPr>
      </w:pPr>
      <w:r w:rsidRPr="00B74B64">
        <w:t>Student Safety Staff Code of Conduct</w:t>
      </w:r>
    </w:p>
    <w:p w14:paraId="24CC86BC" w14:textId="77777777" w:rsidR="00602AD8" w:rsidRPr="00B74B64" w:rsidRDefault="00602AD8" w:rsidP="00380AC4">
      <w:pPr>
        <w:pStyle w:val="Heading2"/>
        <w:numPr>
          <w:ilvl w:val="1"/>
          <w:numId w:val="34"/>
        </w:numPr>
      </w:pPr>
      <w:r w:rsidRPr="00B74B64">
        <w:t>Student Safety Responsibilities</w:t>
      </w:r>
    </w:p>
    <w:p w14:paraId="5559ABBE" w14:textId="1B357AFF" w:rsidR="00602AD8" w:rsidRPr="00B74B64" w:rsidRDefault="00602AD8" w:rsidP="00380AC4">
      <w:pPr>
        <w:pStyle w:val="Heading2"/>
        <w:numPr>
          <w:ilvl w:val="1"/>
          <w:numId w:val="34"/>
        </w:numPr>
      </w:pPr>
      <w:r w:rsidRPr="00B74B64">
        <w:t>Responding to Student Safety Concerns Policy</w:t>
      </w:r>
    </w:p>
    <w:p w14:paraId="34459021" w14:textId="77580AD8" w:rsidR="00F3607B" w:rsidRPr="00B74B64" w:rsidRDefault="00F3607B" w:rsidP="00F3607B">
      <w:pPr>
        <w:pStyle w:val="ListParagraph"/>
        <w:widowControl w:val="0"/>
        <w:numPr>
          <w:ilvl w:val="1"/>
          <w:numId w:val="34"/>
        </w:numPr>
        <w:tabs>
          <w:tab w:val="clear" w:pos="851"/>
          <w:tab w:val="clear" w:pos="1701"/>
          <w:tab w:val="clear" w:pos="2552"/>
          <w:tab w:val="clear" w:pos="3402"/>
          <w:tab w:val="clear" w:pos="4253"/>
          <w:tab w:val="clear" w:pos="5103"/>
          <w:tab w:val="clear" w:pos="5954"/>
          <w:tab w:val="clear" w:pos="9923"/>
          <w:tab w:val="left" w:pos="1581"/>
        </w:tabs>
        <w:kinsoku w:val="0"/>
        <w:overflowPunct w:val="0"/>
        <w:autoSpaceDE w:val="0"/>
        <w:autoSpaceDN w:val="0"/>
        <w:adjustRightInd w:val="0"/>
        <w:spacing w:before="240"/>
        <w:jc w:val="left"/>
        <w:rPr>
          <w:rFonts w:cs="Arial"/>
        </w:rPr>
      </w:pPr>
      <w:r w:rsidRPr="00B74B64">
        <w:rPr>
          <w:rFonts w:cs="Arial"/>
        </w:rPr>
        <w:t>Student Safety Recruitment and Selection Policy</w:t>
      </w:r>
    </w:p>
    <w:p w14:paraId="2AD76A28" w14:textId="00782A8A" w:rsidR="00602AD8" w:rsidRPr="00A41A15" w:rsidRDefault="00602AD8" w:rsidP="00380AC4">
      <w:pPr>
        <w:pStyle w:val="Heading1"/>
        <w:numPr>
          <w:ilvl w:val="0"/>
          <w:numId w:val="33"/>
        </w:numPr>
        <w:tabs>
          <w:tab w:val="left" w:pos="851"/>
        </w:tabs>
        <w:rPr>
          <w:b/>
          <w:szCs w:val="22"/>
          <w:lang w:eastAsia="en-US"/>
        </w:rPr>
      </w:pPr>
      <w:r w:rsidRPr="00A41A15">
        <w:rPr>
          <w:b/>
          <w:szCs w:val="22"/>
          <w:lang w:eastAsia="en-US"/>
        </w:rPr>
        <w:lastRenderedPageBreak/>
        <w:t>Definitions</w:t>
      </w:r>
    </w:p>
    <w:p w14:paraId="53E5E8C0" w14:textId="68EEDE82" w:rsidR="00602AD8" w:rsidRPr="00B74B64" w:rsidRDefault="00602AD8" w:rsidP="00380AC4">
      <w:pPr>
        <w:pStyle w:val="Heading2"/>
        <w:numPr>
          <w:ilvl w:val="1"/>
          <w:numId w:val="34"/>
        </w:numPr>
      </w:pPr>
      <w:r w:rsidRPr="00B74B64">
        <w:rPr>
          <w:b/>
        </w:rPr>
        <w:t>Behaviour</w:t>
      </w:r>
      <w:r w:rsidRPr="00B74B64">
        <w:t xml:space="preserve"> that causes </w:t>
      </w:r>
      <w:r w:rsidRPr="00B74B64">
        <w:rPr>
          <w:b/>
        </w:rPr>
        <w:t>emotional or psychological harm to a child</w:t>
      </w:r>
      <w:r w:rsidRPr="00B74B64">
        <w:t xml:space="preserve"> includes sexual offences, sexual misconduct, physical violence and significant neglect.  However, other types of behaviours can also cause emotional or psychological harm including, for example, severe or sustained instances of verbal abuse; coercive or manipulative behaviour; hostility towards, or rejection of, a child; and humiliation, belittling or scapegoating.</w:t>
      </w:r>
    </w:p>
    <w:p w14:paraId="361EF920" w14:textId="77777777" w:rsidR="00602AD8" w:rsidRPr="00B74B64" w:rsidRDefault="00602AD8" w:rsidP="00380AC4">
      <w:pPr>
        <w:pStyle w:val="Heading2"/>
        <w:numPr>
          <w:ilvl w:val="1"/>
          <w:numId w:val="34"/>
        </w:numPr>
      </w:pPr>
      <w:r w:rsidRPr="00B74B64">
        <w:rPr>
          <w:b/>
        </w:rPr>
        <w:t>CCYP</w:t>
      </w:r>
      <w:r w:rsidRPr="00B74B64">
        <w:t xml:space="preserve"> means Commission for Children and Young People. </w:t>
      </w:r>
    </w:p>
    <w:p w14:paraId="5D47FF43" w14:textId="77777777" w:rsidR="00602AD8" w:rsidRPr="00B74B64" w:rsidRDefault="00602AD8" w:rsidP="00380AC4">
      <w:pPr>
        <w:pStyle w:val="Heading2"/>
        <w:numPr>
          <w:ilvl w:val="1"/>
          <w:numId w:val="34"/>
        </w:numPr>
      </w:pPr>
      <w:r w:rsidRPr="00B74B64">
        <w:rPr>
          <w:b/>
        </w:rPr>
        <w:t xml:space="preserve">Child </w:t>
      </w:r>
      <w:r w:rsidRPr="00B74B64">
        <w:t>means a child under the age of 18 years, except in the case of certain mandatory reporting obligations which may define a child to be under a different age.</w:t>
      </w:r>
    </w:p>
    <w:p w14:paraId="2E18A7D9" w14:textId="77777777" w:rsidR="00602AD8" w:rsidRPr="00B74B64" w:rsidRDefault="00602AD8" w:rsidP="00380AC4">
      <w:pPr>
        <w:pStyle w:val="Heading2"/>
        <w:numPr>
          <w:ilvl w:val="1"/>
          <w:numId w:val="34"/>
        </w:numPr>
      </w:pPr>
      <w:r w:rsidRPr="00B74B64">
        <w:rPr>
          <w:b/>
        </w:rPr>
        <w:t>Child abuse</w:t>
      </w:r>
      <w:r w:rsidRPr="00B74B64">
        <w:t xml:space="preserve"> means all forms of child abuse defined in the ETR Act and includes:</w:t>
      </w:r>
    </w:p>
    <w:p w14:paraId="02EC0900" w14:textId="77777777" w:rsidR="00602AD8" w:rsidRPr="00B74B64" w:rsidRDefault="00602AD8" w:rsidP="00602AD8">
      <w:pPr>
        <w:pStyle w:val="Heading2"/>
      </w:pPr>
      <w:r w:rsidRPr="00B74B64">
        <w:t>Any act committed against a child involving a sexual offence or grooming.</w:t>
      </w:r>
    </w:p>
    <w:p w14:paraId="3421FE52" w14:textId="77777777" w:rsidR="00602AD8" w:rsidRPr="00B74B64" w:rsidRDefault="00602AD8" w:rsidP="00602AD8">
      <w:pPr>
        <w:pStyle w:val="Heading2"/>
      </w:pPr>
      <w:r w:rsidRPr="00B74B64">
        <w:t>The infliction on a child, of physical violence or serious emotional or psychological harm.</w:t>
      </w:r>
    </w:p>
    <w:p w14:paraId="172667E9" w14:textId="77777777" w:rsidR="00602AD8" w:rsidRPr="00B74B64" w:rsidRDefault="00602AD8" w:rsidP="00602AD8">
      <w:pPr>
        <w:pStyle w:val="Heading2"/>
      </w:pPr>
      <w:r w:rsidRPr="00B74B64">
        <w:t>Serious neglect of a child.</w:t>
      </w:r>
    </w:p>
    <w:p w14:paraId="1301B8DD" w14:textId="5659EFCE" w:rsidR="00512250" w:rsidRDefault="00512250" w:rsidP="00512250">
      <w:pPr>
        <w:pStyle w:val="Heading2"/>
        <w:numPr>
          <w:ilvl w:val="1"/>
          <w:numId w:val="34"/>
        </w:numPr>
      </w:pPr>
      <w:r>
        <w:rPr>
          <w:b/>
        </w:rPr>
        <w:t>College</w:t>
      </w:r>
      <w:r w:rsidRPr="00B74B64">
        <w:rPr>
          <w:b/>
        </w:rPr>
        <w:t xml:space="preserve"> </w:t>
      </w:r>
      <w:r w:rsidRPr="00B74B64">
        <w:t xml:space="preserve">means </w:t>
      </w:r>
      <w:r>
        <w:t>East Preston Islamic College</w:t>
      </w:r>
      <w:r w:rsidRPr="00B74B64">
        <w:t>.</w:t>
      </w:r>
    </w:p>
    <w:p w14:paraId="79E40377" w14:textId="77777777" w:rsidR="00DD6755" w:rsidRPr="00B74B64" w:rsidRDefault="00DD6755" w:rsidP="00DD6755">
      <w:pPr>
        <w:pStyle w:val="Heading2"/>
        <w:numPr>
          <w:ilvl w:val="1"/>
          <w:numId w:val="34"/>
        </w:numPr>
      </w:pPr>
      <w:r>
        <w:rPr>
          <w:b/>
        </w:rPr>
        <w:t>College</w:t>
      </w:r>
      <w:r w:rsidRPr="00B74B64">
        <w:rPr>
          <w:b/>
        </w:rPr>
        <w:t xml:space="preserve"> community</w:t>
      </w:r>
      <w:r w:rsidRPr="00B74B64">
        <w:t xml:space="preserve"> means all those who are directly and indirectly involved with the </w:t>
      </w:r>
      <w:r>
        <w:t>College</w:t>
      </w:r>
      <w:r w:rsidRPr="00B74B64">
        <w:t xml:space="preserve">, including students, parents, carers and alumni, as well as businesses, charitable organisations and locals that are affiliated with the </w:t>
      </w:r>
      <w:r>
        <w:t>College</w:t>
      </w:r>
      <w:r w:rsidRPr="00B74B64">
        <w:t>.</w:t>
      </w:r>
    </w:p>
    <w:p w14:paraId="6E374E18" w14:textId="77777777" w:rsidR="00602AD8" w:rsidRPr="00B74B64" w:rsidRDefault="00602AD8" w:rsidP="00380AC4">
      <w:pPr>
        <w:pStyle w:val="Heading2"/>
        <w:numPr>
          <w:ilvl w:val="1"/>
          <w:numId w:val="34"/>
        </w:numPr>
      </w:pPr>
      <w:r w:rsidRPr="00B74B64">
        <w:rPr>
          <w:b/>
        </w:rPr>
        <w:t>CWS Act</w:t>
      </w:r>
      <w:r w:rsidRPr="00B74B64">
        <w:t xml:space="preserve"> means the </w:t>
      </w:r>
      <w:r w:rsidRPr="00B74B64">
        <w:rPr>
          <w:i/>
        </w:rPr>
        <w:t>Child Wellbeing and Safety Act 2005</w:t>
      </w:r>
      <w:r w:rsidRPr="00B74B64">
        <w:t xml:space="preserve"> (Vic), as amended from time to time.</w:t>
      </w:r>
    </w:p>
    <w:p w14:paraId="5ABBDB83" w14:textId="77777777" w:rsidR="00602AD8" w:rsidRPr="00B74B64" w:rsidRDefault="00602AD8" w:rsidP="00380AC4">
      <w:pPr>
        <w:pStyle w:val="Heading2"/>
        <w:numPr>
          <w:ilvl w:val="1"/>
          <w:numId w:val="34"/>
        </w:numPr>
      </w:pPr>
      <w:r w:rsidRPr="00B74B64">
        <w:rPr>
          <w:b/>
        </w:rPr>
        <w:t>CYF Act</w:t>
      </w:r>
      <w:r w:rsidRPr="00B74B64">
        <w:t xml:space="preserve"> means the </w:t>
      </w:r>
      <w:r w:rsidRPr="00B74B64">
        <w:rPr>
          <w:i/>
        </w:rPr>
        <w:t>Children, Youth and Families Act 2005</w:t>
      </w:r>
      <w:r w:rsidRPr="00B74B64">
        <w:t xml:space="preserve"> (Vic), as amended from time to time. </w:t>
      </w:r>
    </w:p>
    <w:p w14:paraId="73E126E6" w14:textId="5129F053" w:rsidR="00602AD8" w:rsidRPr="00B74B64" w:rsidRDefault="00602AD8" w:rsidP="00380AC4">
      <w:pPr>
        <w:pStyle w:val="Heading2"/>
        <w:numPr>
          <w:ilvl w:val="1"/>
          <w:numId w:val="34"/>
        </w:numPr>
        <w:rPr>
          <w:b/>
        </w:rPr>
      </w:pPr>
      <w:r w:rsidRPr="00B74B64">
        <w:rPr>
          <w:b/>
        </w:rPr>
        <w:t xml:space="preserve">DFFH </w:t>
      </w:r>
      <w:r w:rsidRPr="00B74B64">
        <w:t>means the Department of Families, Fairness and Housing</w:t>
      </w:r>
      <w:r w:rsidR="007F1085">
        <w:t>, which is the department responsible for Child Protection</w:t>
      </w:r>
      <w:r w:rsidRPr="00B74B64">
        <w:t>.</w:t>
      </w:r>
    </w:p>
    <w:p w14:paraId="1F9E3E7E" w14:textId="77777777" w:rsidR="00602AD8" w:rsidRPr="00B74B64" w:rsidRDefault="00602AD8" w:rsidP="00380AC4">
      <w:pPr>
        <w:pStyle w:val="Heading2"/>
        <w:numPr>
          <w:ilvl w:val="1"/>
          <w:numId w:val="34"/>
        </w:numPr>
      </w:pPr>
      <w:r w:rsidRPr="00B74B64">
        <w:rPr>
          <w:b/>
        </w:rPr>
        <w:t>ETR Act</w:t>
      </w:r>
      <w:r w:rsidRPr="00B74B64">
        <w:t xml:space="preserve"> means the </w:t>
      </w:r>
      <w:r w:rsidRPr="00B74B64">
        <w:rPr>
          <w:i/>
        </w:rPr>
        <w:t>Education and Training Reform Act 2006</w:t>
      </w:r>
      <w:r w:rsidRPr="00B74B64">
        <w:t xml:space="preserve"> (Vic), as amended from time to time.</w:t>
      </w:r>
    </w:p>
    <w:p w14:paraId="0FAF2C8B" w14:textId="77777777" w:rsidR="00602AD8" w:rsidRPr="002F34A7" w:rsidRDefault="00602AD8" w:rsidP="00380AC4">
      <w:pPr>
        <w:pStyle w:val="Heading2"/>
        <w:numPr>
          <w:ilvl w:val="1"/>
          <w:numId w:val="34"/>
        </w:numPr>
      </w:pPr>
      <w:r w:rsidRPr="00B74B64">
        <w:rPr>
          <w:b/>
        </w:rPr>
        <w:t>Grooming</w:t>
      </w:r>
      <w:r w:rsidRPr="00B74B64">
        <w:t xml:space="preserve"> is defined in the </w:t>
      </w:r>
      <w:r w:rsidRPr="00B74B64">
        <w:rPr>
          <w:i/>
        </w:rPr>
        <w:t>Crimes Act 1958</w:t>
      </w:r>
      <w:r w:rsidRPr="00B74B64">
        <w:t xml:space="preserve"> (Vic) and refers to communication, by words or conduct, between an adult and a child with the intention of facilitating the commission of a sexual offence involving the child.  Grooming may be identified by attempts being made at establishing an intimate relationship </w:t>
      </w:r>
      <w:proofErr w:type="gramStart"/>
      <w:r w:rsidRPr="00B74B64">
        <w:t>with,</w:t>
      </w:r>
      <w:proofErr w:type="gramEnd"/>
      <w:r w:rsidRPr="00B74B64">
        <w:t xml:space="preserve"> befriending or influencing a child (or, in some circumstances, members of the child’s family).  In this respect, grooming involves </w:t>
      </w:r>
      <w:r w:rsidRPr="002F34A7">
        <w:t xml:space="preserve">psychological manipulation that is usually very subtle, drawn out, calculated, controlling and premeditated (Victorian Parliamentary Inquiry 2013). </w:t>
      </w:r>
    </w:p>
    <w:p w14:paraId="1C0CBD08" w14:textId="5969141C" w:rsidR="00A41A15" w:rsidRPr="002F34A7" w:rsidRDefault="00A41A15" w:rsidP="00A41A15">
      <w:pPr>
        <w:pStyle w:val="Heading2"/>
        <w:numPr>
          <w:ilvl w:val="1"/>
          <w:numId w:val="34"/>
        </w:numPr>
      </w:pPr>
      <w:r w:rsidRPr="002F34A7">
        <w:rPr>
          <w:b/>
        </w:rPr>
        <w:t>Leadership Team</w:t>
      </w:r>
      <w:r w:rsidRPr="002F34A7">
        <w:t xml:space="preserve"> refers to the </w:t>
      </w:r>
      <w:r w:rsidR="002F34A7" w:rsidRPr="002F34A7">
        <w:t>Principal, Vice Principal, Director of ELC, Head of Schools (Primary, Secondary and Curriculum), Secondary Year Level Coordinators, Primary Wellbeing Coordinators, Human Resources Manager and the Business Manager</w:t>
      </w:r>
      <w:r w:rsidRPr="002F34A7">
        <w:t>.</w:t>
      </w:r>
    </w:p>
    <w:p w14:paraId="4E4C9880" w14:textId="77777777" w:rsidR="00602AD8" w:rsidRPr="00B74B64" w:rsidRDefault="00602AD8" w:rsidP="00380AC4">
      <w:pPr>
        <w:pStyle w:val="Heading2"/>
        <w:numPr>
          <w:ilvl w:val="1"/>
          <w:numId w:val="34"/>
        </w:numPr>
      </w:pPr>
      <w:r w:rsidRPr="002F34A7">
        <w:rPr>
          <w:b/>
        </w:rPr>
        <w:t>Mandatory reporter</w:t>
      </w:r>
      <w:r w:rsidRPr="002F34A7">
        <w:t xml:space="preserve"> has the meaning given to it by section 182 of the CYF</w:t>
      </w:r>
      <w:r w:rsidRPr="00B74B64">
        <w:t xml:space="preserve"> Act.  It includes but is not limited to registered teachers (including early childhood teachers), staff with post-secondary qualifications employed in the care, education or minding of children, school principals, registered nurses, students in training to become teachers (who have been granted permission to teach under relevant legislation), registered psychologists, out of home care </w:t>
      </w:r>
      <w:r w:rsidRPr="00B74B64">
        <w:lastRenderedPageBreak/>
        <w:t xml:space="preserve">workers, early childhood workers and any other person referred to in section 182 of the CYF Act.  </w:t>
      </w:r>
    </w:p>
    <w:p w14:paraId="6B8355B1" w14:textId="77777777" w:rsidR="00602AD8" w:rsidRPr="00B74B64" w:rsidRDefault="00602AD8" w:rsidP="00380AC4">
      <w:pPr>
        <w:pStyle w:val="Heading2"/>
        <w:numPr>
          <w:ilvl w:val="1"/>
          <w:numId w:val="34"/>
        </w:numPr>
      </w:pPr>
      <w:r w:rsidRPr="00B74B64">
        <w:rPr>
          <w:b/>
        </w:rPr>
        <w:t>Neglect</w:t>
      </w:r>
      <w:r w:rsidRPr="00B74B64">
        <w:t xml:space="preserve"> refers to an individual’s failure to meet their obligations and responsibilities to keep a child safe and well, and can include:</w:t>
      </w:r>
    </w:p>
    <w:p w14:paraId="287B566C" w14:textId="77777777" w:rsidR="00602AD8" w:rsidRPr="00B74B64" w:rsidRDefault="00602AD8" w:rsidP="00380AC4">
      <w:pPr>
        <w:pStyle w:val="Heading2"/>
        <w:numPr>
          <w:ilvl w:val="1"/>
          <w:numId w:val="35"/>
        </w:numPr>
      </w:pPr>
      <w:r w:rsidRPr="00B74B64">
        <w:t>Supervisory neglect, which is the absence or inattention of a staff member which places the child at risk of physical harm or injury, sexual abuse or allows other criminal behaviour to occur.</w:t>
      </w:r>
    </w:p>
    <w:p w14:paraId="1EAF2F19" w14:textId="77777777" w:rsidR="00602AD8" w:rsidRPr="00B74B64" w:rsidRDefault="00602AD8" w:rsidP="00602AD8">
      <w:pPr>
        <w:pStyle w:val="Heading2"/>
      </w:pPr>
      <w:r w:rsidRPr="00B74B64">
        <w:t>Physical neglect, which is the failure to provide basic physical necessities for a child, such as adequate food, clothing, housing or medical attention.</w:t>
      </w:r>
    </w:p>
    <w:p w14:paraId="41AE9EF5" w14:textId="77777777" w:rsidR="00602AD8" w:rsidRPr="00B74B64" w:rsidRDefault="00602AD8" w:rsidP="00380AC4">
      <w:pPr>
        <w:pStyle w:val="Heading2"/>
        <w:numPr>
          <w:ilvl w:val="1"/>
          <w:numId w:val="34"/>
        </w:numPr>
      </w:pPr>
      <w:r w:rsidRPr="00B74B64">
        <w:rPr>
          <w:b/>
        </w:rPr>
        <w:t>Parent</w:t>
      </w:r>
      <w:r w:rsidRPr="00B74B64">
        <w:t xml:space="preserve"> includes a guardian or carer, and ‘parents’ has a corresponding meaning.</w:t>
      </w:r>
    </w:p>
    <w:p w14:paraId="631504C7" w14:textId="77777777" w:rsidR="00602AD8" w:rsidRPr="00B74B64" w:rsidRDefault="00602AD8" w:rsidP="00380AC4">
      <w:pPr>
        <w:pStyle w:val="Heading2"/>
        <w:numPr>
          <w:ilvl w:val="1"/>
          <w:numId w:val="34"/>
        </w:numPr>
      </w:pPr>
      <w:r w:rsidRPr="00B74B64">
        <w:rPr>
          <w:b/>
        </w:rPr>
        <w:t>Physical violence</w:t>
      </w:r>
      <w:r w:rsidRPr="00B74B64">
        <w:t xml:space="preserve"> includes an act that causes physical injury or pain. Examples of physical violence can include: </w:t>
      </w:r>
    </w:p>
    <w:p w14:paraId="38653616" w14:textId="77777777" w:rsidR="00602AD8" w:rsidRPr="00B74B64" w:rsidRDefault="00602AD8" w:rsidP="00380AC4">
      <w:pPr>
        <w:pStyle w:val="Heading2"/>
        <w:numPr>
          <w:ilvl w:val="1"/>
          <w:numId w:val="36"/>
        </w:numPr>
      </w:pPr>
      <w:r w:rsidRPr="00B74B64">
        <w:t>Hitting, kicking and punching.</w:t>
      </w:r>
    </w:p>
    <w:p w14:paraId="1DD8C422" w14:textId="77777777" w:rsidR="00602AD8" w:rsidRPr="00B74B64" w:rsidRDefault="00602AD8" w:rsidP="00602AD8">
      <w:pPr>
        <w:pStyle w:val="Heading2"/>
      </w:pPr>
      <w:r w:rsidRPr="00B74B64">
        <w:t>Pushing, shoving, grabbing, throwing and shaking.</w:t>
      </w:r>
    </w:p>
    <w:p w14:paraId="1FE91389" w14:textId="77777777" w:rsidR="00602AD8" w:rsidRPr="00B74B64" w:rsidRDefault="00602AD8" w:rsidP="00602AD8">
      <w:pPr>
        <w:pStyle w:val="Heading2"/>
      </w:pPr>
      <w:r w:rsidRPr="00B74B64">
        <w:t>Using an object to hit or strike.</w:t>
      </w:r>
    </w:p>
    <w:p w14:paraId="4B9F37AD" w14:textId="77777777" w:rsidR="00602AD8" w:rsidRPr="00B74B64" w:rsidRDefault="00602AD8" w:rsidP="00602AD8">
      <w:pPr>
        <w:pStyle w:val="Heading2"/>
      </w:pPr>
      <w:r w:rsidRPr="00B74B64">
        <w:t>Using inappropriate restraint/excessive force.</w:t>
      </w:r>
    </w:p>
    <w:p w14:paraId="3627B793" w14:textId="77777777" w:rsidR="00602AD8" w:rsidRPr="00B74B64" w:rsidRDefault="00602AD8" w:rsidP="00602AD8">
      <w:pPr>
        <w:pStyle w:val="Heading2"/>
        <w:numPr>
          <w:ilvl w:val="0"/>
          <w:numId w:val="0"/>
        </w:numPr>
        <w:ind w:left="851"/>
      </w:pPr>
      <w:r w:rsidRPr="00B74B64">
        <w:t>Physical violence does not include lawful behaviour.  For example:</w:t>
      </w:r>
    </w:p>
    <w:p w14:paraId="2CBA4012" w14:textId="77777777" w:rsidR="00602AD8" w:rsidRPr="00B74B64" w:rsidRDefault="00602AD8" w:rsidP="00380AC4">
      <w:pPr>
        <w:pStyle w:val="Heading2"/>
        <w:numPr>
          <w:ilvl w:val="1"/>
          <w:numId w:val="37"/>
        </w:numPr>
      </w:pPr>
      <w:r w:rsidRPr="00B74B64">
        <w:t>Reasonable steps taken to protect a child from immediate harm, such as taking their arm to stop them from going into oncoming traffic.</w:t>
      </w:r>
    </w:p>
    <w:p w14:paraId="0038B8D3" w14:textId="77777777" w:rsidR="00602AD8" w:rsidRPr="00B74B64" w:rsidRDefault="00602AD8" w:rsidP="00602AD8">
      <w:pPr>
        <w:pStyle w:val="Heading2"/>
      </w:pPr>
      <w:r w:rsidRPr="00B74B64">
        <w:t>Medical treatment given in good faith by an appropriately qualified staff member, such as a senior first aid officer administering first aid.</w:t>
      </w:r>
    </w:p>
    <w:p w14:paraId="1B1738AB" w14:textId="77777777" w:rsidR="00602AD8" w:rsidRPr="00B74B64" w:rsidRDefault="00602AD8" w:rsidP="00F757AF">
      <w:pPr>
        <w:pStyle w:val="Heading2"/>
        <w:numPr>
          <w:ilvl w:val="0"/>
          <w:numId w:val="0"/>
        </w:numPr>
        <w:ind w:left="851"/>
      </w:pPr>
      <w:r w:rsidRPr="00B74B64">
        <w:t>Threats of physical violence that do not cause physical injury or pain may still amount to behaviour that causes emotional or psychological harm.</w:t>
      </w:r>
    </w:p>
    <w:p w14:paraId="64E5AC92" w14:textId="77777777" w:rsidR="00602AD8" w:rsidRPr="00B74B64" w:rsidRDefault="00602AD8" w:rsidP="00380AC4">
      <w:pPr>
        <w:pStyle w:val="Heading2"/>
        <w:numPr>
          <w:ilvl w:val="1"/>
          <w:numId w:val="34"/>
        </w:numPr>
      </w:pPr>
      <w:r w:rsidRPr="00B74B64">
        <w:rPr>
          <w:b/>
        </w:rPr>
        <w:t>Reasonable belief</w:t>
      </w:r>
      <w:r w:rsidRPr="00B74B64">
        <w:t xml:space="preserve"> means a belief that would lead a reasonable person in the same position as you, and with the same information as you to form a belief that child abuse (including sexual abuse) or reportable conduct is occurring or may occur</w:t>
      </w:r>
      <w:r w:rsidRPr="00B74B64" w:rsidDel="00256397">
        <w:t xml:space="preserve">. </w:t>
      </w:r>
      <w:r w:rsidRPr="00B74B64">
        <w:t xml:space="preserve"> There must be some objective basis for the belief.  However, it is not necessary to have proof to form a reasonable belief, nor do you need to make a judgement about the truth of an allegation.  However, a reasonable belief is more than suspicion, mere rumour or speculation.  </w:t>
      </w:r>
    </w:p>
    <w:p w14:paraId="5A1A4AF5" w14:textId="77777777" w:rsidR="00602AD8" w:rsidRPr="00B74B64" w:rsidRDefault="00602AD8" w:rsidP="00C30672">
      <w:pPr>
        <w:pStyle w:val="Heading2"/>
        <w:numPr>
          <w:ilvl w:val="0"/>
          <w:numId w:val="0"/>
        </w:numPr>
        <w:ind w:left="851"/>
      </w:pPr>
      <w:r w:rsidRPr="00B74B64">
        <w:t xml:space="preserve">For example, a ‘reasonable belief’ about a sexual offence might be formed when: </w:t>
      </w:r>
    </w:p>
    <w:p w14:paraId="3DBA84C0" w14:textId="77777777" w:rsidR="00602AD8" w:rsidRPr="00B74B64" w:rsidRDefault="00602AD8" w:rsidP="00A41A15">
      <w:pPr>
        <w:pStyle w:val="Heading2"/>
        <w:numPr>
          <w:ilvl w:val="1"/>
          <w:numId w:val="45"/>
        </w:numPr>
      </w:pPr>
      <w:r w:rsidRPr="00B74B64">
        <w:t>A student states that they have been sexually abused.</w:t>
      </w:r>
    </w:p>
    <w:p w14:paraId="37839B3C" w14:textId="77777777" w:rsidR="00602AD8" w:rsidRPr="00B74B64" w:rsidRDefault="00602AD8" w:rsidP="00C30672">
      <w:pPr>
        <w:pStyle w:val="Heading2"/>
      </w:pPr>
      <w:r w:rsidRPr="00B74B64">
        <w:t>A student states that they know someone who has been sexually abused (because sometimes the student may be talking about themselves).</w:t>
      </w:r>
    </w:p>
    <w:p w14:paraId="4EE70C56" w14:textId="77777777" w:rsidR="00602AD8" w:rsidRPr="00B74B64" w:rsidRDefault="00602AD8" w:rsidP="00C30672">
      <w:pPr>
        <w:pStyle w:val="Heading2"/>
      </w:pPr>
      <w:r w:rsidRPr="00B74B64">
        <w:t>Someone who knows a student states that the student has been sexually abused.</w:t>
      </w:r>
    </w:p>
    <w:p w14:paraId="10D11A49" w14:textId="77777777" w:rsidR="00602AD8" w:rsidRPr="00B74B64" w:rsidRDefault="00602AD8" w:rsidP="00C30672">
      <w:pPr>
        <w:pStyle w:val="Heading2"/>
      </w:pPr>
      <w:r w:rsidRPr="00B74B64">
        <w:t xml:space="preserve">Professional observations of the student’s behaviour or development </w:t>
      </w:r>
      <w:proofErr w:type="gramStart"/>
      <w:r w:rsidRPr="00B74B64">
        <w:t>leads</w:t>
      </w:r>
      <w:proofErr w:type="gramEnd"/>
      <w:r w:rsidRPr="00B74B64">
        <w:t xml:space="preserve"> a professional to form a belief that the student has been sexually abused.</w:t>
      </w:r>
    </w:p>
    <w:p w14:paraId="40EA0A3B" w14:textId="77777777" w:rsidR="00602AD8" w:rsidRPr="00B74B64" w:rsidRDefault="00602AD8" w:rsidP="00C30672">
      <w:pPr>
        <w:pStyle w:val="Heading2"/>
      </w:pPr>
      <w:r w:rsidRPr="00B74B64">
        <w:t xml:space="preserve">Signs of sexual abuse </w:t>
      </w:r>
      <w:proofErr w:type="gramStart"/>
      <w:r w:rsidRPr="00B74B64">
        <w:t>lead</w:t>
      </w:r>
      <w:proofErr w:type="gramEnd"/>
      <w:r w:rsidRPr="00B74B64">
        <w:t xml:space="preserve"> to a belief that the student has been sexually abused.</w:t>
      </w:r>
    </w:p>
    <w:p w14:paraId="6D975D9C" w14:textId="77777777" w:rsidR="00602AD8" w:rsidRPr="00B74B64" w:rsidRDefault="00602AD8" w:rsidP="00C30672">
      <w:pPr>
        <w:pStyle w:val="Heading2"/>
        <w:numPr>
          <w:ilvl w:val="0"/>
          <w:numId w:val="0"/>
        </w:numPr>
        <w:ind w:left="851"/>
      </w:pPr>
      <w:r w:rsidRPr="00B74B64">
        <w:lastRenderedPageBreak/>
        <w:t>It is permissible to ask a person raising a concern with you, sufficient questions to establish a reasonable belief.  However, care should be taken not to ask the person any suggestive or leading questions.</w:t>
      </w:r>
    </w:p>
    <w:p w14:paraId="62EF2441" w14:textId="6F6E15B2" w:rsidR="00602AD8" w:rsidRPr="00B74B64" w:rsidRDefault="00602AD8" w:rsidP="00C30672">
      <w:pPr>
        <w:pStyle w:val="Heading2"/>
        <w:numPr>
          <w:ilvl w:val="0"/>
          <w:numId w:val="0"/>
        </w:numPr>
        <w:ind w:left="851"/>
      </w:pPr>
      <w:r w:rsidRPr="00B74B64">
        <w:t xml:space="preserve">Staff who are not sure whether they have a reasonable belief must consult with a SSO or a member of the </w:t>
      </w:r>
      <w:r w:rsidR="00A41A15">
        <w:t xml:space="preserve">Leadership </w:t>
      </w:r>
      <w:r w:rsidRPr="00B74B64">
        <w:t>Team.</w:t>
      </w:r>
    </w:p>
    <w:p w14:paraId="0B4EB1C0" w14:textId="7AE74B8A" w:rsidR="00602AD8" w:rsidRPr="00B74B64" w:rsidRDefault="00602AD8" w:rsidP="00380AC4">
      <w:pPr>
        <w:pStyle w:val="Heading2"/>
        <w:numPr>
          <w:ilvl w:val="1"/>
          <w:numId w:val="34"/>
        </w:numPr>
      </w:pPr>
      <w:r w:rsidRPr="00B74B64">
        <w:rPr>
          <w:b/>
        </w:rPr>
        <w:t>Reportable allegation</w:t>
      </w:r>
      <w:r w:rsidRPr="00B74B64">
        <w:t xml:space="preserve"> means any information that leads a person to form a reasonable belief that an employee has committed reportable conduct, or misconduct that may involve reportable conduct, </w:t>
      </w:r>
      <w:proofErr w:type="gramStart"/>
      <w:r w:rsidRPr="00B74B64">
        <w:t>whether or not</w:t>
      </w:r>
      <w:proofErr w:type="gramEnd"/>
      <w:r w:rsidRPr="00B74B64">
        <w:t xml:space="preserve"> the conduct or misconduct that is alleged to have occurred was within the course of the person's employment or engagement with the </w:t>
      </w:r>
      <w:r w:rsidR="00B74B64">
        <w:t>College</w:t>
      </w:r>
      <w:r w:rsidRPr="00B74B64">
        <w:t xml:space="preserve">.  </w:t>
      </w:r>
    </w:p>
    <w:p w14:paraId="6505C7F2" w14:textId="77777777" w:rsidR="00602AD8" w:rsidRPr="00B74B64" w:rsidRDefault="00602AD8" w:rsidP="00C30672">
      <w:pPr>
        <w:pStyle w:val="Heading2"/>
        <w:numPr>
          <w:ilvl w:val="0"/>
          <w:numId w:val="0"/>
        </w:numPr>
        <w:ind w:left="851"/>
      </w:pPr>
      <w:r w:rsidRPr="00B74B64">
        <w:t>In the above definition, ‘employee’ has the meaning given in the CWS Act.</w:t>
      </w:r>
    </w:p>
    <w:p w14:paraId="29D48DC5" w14:textId="77777777" w:rsidR="00602AD8" w:rsidRPr="00B74B64" w:rsidRDefault="00602AD8" w:rsidP="00380AC4">
      <w:pPr>
        <w:pStyle w:val="Heading2"/>
        <w:numPr>
          <w:ilvl w:val="1"/>
          <w:numId w:val="34"/>
        </w:numPr>
      </w:pPr>
      <w:r w:rsidRPr="00B74B64">
        <w:rPr>
          <w:b/>
        </w:rPr>
        <w:t>Reportable conduct</w:t>
      </w:r>
      <w:r w:rsidRPr="00B74B64">
        <w:t xml:space="preserve"> means:</w:t>
      </w:r>
    </w:p>
    <w:p w14:paraId="5A4F85E6" w14:textId="77777777" w:rsidR="00602AD8" w:rsidRPr="00B74B64" w:rsidRDefault="00602AD8" w:rsidP="00380AC4">
      <w:pPr>
        <w:pStyle w:val="Heading2"/>
        <w:numPr>
          <w:ilvl w:val="1"/>
          <w:numId w:val="38"/>
        </w:numPr>
      </w:pPr>
      <w:r w:rsidRPr="00B74B64">
        <w:t>A sexual offence committed against, with or in the presence of, a child.</w:t>
      </w:r>
    </w:p>
    <w:p w14:paraId="37D09F66" w14:textId="77777777" w:rsidR="00602AD8" w:rsidRPr="00B74B64" w:rsidRDefault="00602AD8" w:rsidP="00C30672">
      <w:pPr>
        <w:pStyle w:val="Heading2"/>
      </w:pPr>
      <w:r w:rsidRPr="00B74B64">
        <w:t>Sexual misconduct, committed against, with or in the presence, of a child.</w:t>
      </w:r>
    </w:p>
    <w:p w14:paraId="597FD389" w14:textId="77777777" w:rsidR="00602AD8" w:rsidRPr="00B74B64" w:rsidRDefault="00602AD8" w:rsidP="00C30672">
      <w:pPr>
        <w:pStyle w:val="Heading2"/>
      </w:pPr>
      <w:r w:rsidRPr="00B74B64">
        <w:t>Physical violence committed against, with or in the presence of, a child.</w:t>
      </w:r>
    </w:p>
    <w:p w14:paraId="17E3138D" w14:textId="77777777" w:rsidR="00602AD8" w:rsidRPr="00B74B64" w:rsidRDefault="00602AD8" w:rsidP="00C30672">
      <w:pPr>
        <w:pStyle w:val="Heading2"/>
      </w:pPr>
      <w:r w:rsidRPr="00B74B64">
        <w:t>Any behaviour that causes significant emotional or psychological harm to a child.</w:t>
      </w:r>
    </w:p>
    <w:p w14:paraId="7D71C775" w14:textId="77777777" w:rsidR="00602AD8" w:rsidRPr="00B74B64" w:rsidRDefault="00602AD8" w:rsidP="00C30672">
      <w:pPr>
        <w:pStyle w:val="Heading2"/>
      </w:pPr>
      <w:r w:rsidRPr="00B74B64">
        <w:t>Significant neglect of a child.</w:t>
      </w:r>
    </w:p>
    <w:p w14:paraId="10FDDF66" w14:textId="77777777" w:rsidR="00602AD8" w:rsidRPr="00B74B64" w:rsidRDefault="00602AD8" w:rsidP="00C30672">
      <w:pPr>
        <w:pStyle w:val="Heading2"/>
        <w:numPr>
          <w:ilvl w:val="0"/>
          <w:numId w:val="0"/>
        </w:numPr>
        <w:ind w:left="851"/>
      </w:pPr>
      <w:r w:rsidRPr="00B74B64">
        <w:t>In the above definition, ‘child’ has the meaning given in the CWS Act.</w:t>
      </w:r>
    </w:p>
    <w:p w14:paraId="637E0FCE" w14:textId="77777777" w:rsidR="00602AD8" w:rsidRPr="00B74B64" w:rsidRDefault="00602AD8" w:rsidP="00380AC4">
      <w:pPr>
        <w:pStyle w:val="Heading2"/>
        <w:numPr>
          <w:ilvl w:val="1"/>
          <w:numId w:val="34"/>
        </w:numPr>
      </w:pPr>
      <w:r w:rsidRPr="00B74B64">
        <w:rPr>
          <w:b/>
        </w:rPr>
        <w:t>Sexual misconduct</w:t>
      </w:r>
      <w:r w:rsidRPr="00B74B64">
        <w:t xml:space="preserve"> includes behaviour, physical contact or speech or other communication of a sexual nature (including inappropriate touching, grooming behaviour and voyeurism).</w:t>
      </w:r>
    </w:p>
    <w:p w14:paraId="763145F9" w14:textId="77777777" w:rsidR="00602AD8" w:rsidRPr="00B74B64" w:rsidRDefault="00602AD8" w:rsidP="00F3098E">
      <w:pPr>
        <w:pStyle w:val="Heading2"/>
        <w:numPr>
          <w:ilvl w:val="0"/>
          <w:numId w:val="0"/>
        </w:numPr>
        <w:ind w:left="851"/>
      </w:pPr>
      <w:r w:rsidRPr="00B74B64">
        <w:t>Other examples of sexual misconduct include:</w:t>
      </w:r>
    </w:p>
    <w:p w14:paraId="5B565020" w14:textId="5517BB37" w:rsidR="00602AD8" w:rsidRPr="00B74B64" w:rsidRDefault="00602AD8" w:rsidP="00380AC4">
      <w:pPr>
        <w:pStyle w:val="Heading2"/>
        <w:numPr>
          <w:ilvl w:val="1"/>
          <w:numId w:val="39"/>
        </w:numPr>
      </w:pPr>
      <w:r w:rsidRPr="00B74B64">
        <w:t xml:space="preserve">Developing an intimate relationship with a student, for example, through regular contact with the student without the knowledge or approval of the </w:t>
      </w:r>
      <w:proofErr w:type="gramStart"/>
      <w:r w:rsidR="00A41A15">
        <w:t>C</w:t>
      </w:r>
      <w:r w:rsidRPr="00B74B64">
        <w:t>ol</w:t>
      </w:r>
      <w:r w:rsidR="00A41A15">
        <w:t>lege</w:t>
      </w:r>
      <w:r w:rsidRPr="00B74B64">
        <w:t>;</w:t>
      </w:r>
      <w:proofErr w:type="gramEnd"/>
    </w:p>
    <w:p w14:paraId="194CC068" w14:textId="77777777" w:rsidR="00602AD8" w:rsidRPr="00B74B64" w:rsidRDefault="00602AD8" w:rsidP="00F3098E">
      <w:pPr>
        <w:pStyle w:val="Heading2"/>
      </w:pPr>
      <w:r w:rsidRPr="00B74B64">
        <w:t>Inappropriately discussing sex and sexuality with a student; or</w:t>
      </w:r>
    </w:p>
    <w:p w14:paraId="307E1506" w14:textId="6DFD36A1" w:rsidR="00602AD8" w:rsidRPr="00B74B64" w:rsidRDefault="00602AD8" w:rsidP="00F3098E">
      <w:pPr>
        <w:pStyle w:val="Heading2"/>
      </w:pPr>
      <w:r w:rsidRPr="00B74B64">
        <w:t xml:space="preserve">Other overtly sexual acts that could lead to the </w:t>
      </w:r>
      <w:r w:rsidR="007409A4">
        <w:t>College</w:t>
      </w:r>
      <w:r w:rsidRPr="00B74B64">
        <w:t xml:space="preserve"> taking disciplinary or other action.</w:t>
      </w:r>
    </w:p>
    <w:p w14:paraId="6FF94657" w14:textId="77777777" w:rsidR="00602AD8" w:rsidRPr="00B74B64" w:rsidRDefault="00602AD8" w:rsidP="00380AC4">
      <w:pPr>
        <w:pStyle w:val="Heading2"/>
        <w:numPr>
          <w:ilvl w:val="1"/>
          <w:numId w:val="34"/>
        </w:numPr>
      </w:pPr>
      <w:r w:rsidRPr="00B74B64">
        <w:rPr>
          <w:b/>
        </w:rPr>
        <w:t>Sexual offence</w:t>
      </w:r>
      <w:r w:rsidRPr="00B74B64">
        <w:t xml:space="preserve"> means a sexual offence set out in clause 1 of Schedule 1 to the </w:t>
      </w:r>
      <w:r w:rsidRPr="00B74B64">
        <w:rPr>
          <w:i/>
        </w:rPr>
        <w:t>Sentencing Act 1991</w:t>
      </w:r>
      <w:r w:rsidRPr="00B74B64">
        <w:t xml:space="preserve"> (Vic</w:t>
      </w:r>
      <w:proofErr w:type="gramStart"/>
      <w:r w:rsidRPr="00B74B64">
        <w:t>), and</w:t>
      </w:r>
      <w:proofErr w:type="gramEnd"/>
      <w:r w:rsidRPr="00B74B64">
        <w:t xml:space="preserve"> includes sexual assault (including rape and attempted rape), indecent acts, possession of child abuse material, exposure to pornography, and grooming.</w:t>
      </w:r>
    </w:p>
    <w:p w14:paraId="490C7C87" w14:textId="77777777" w:rsidR="00602AD8" w:rsidRPr="00B74B64" w:rsidRDefault="00602AD8" w:rsidP="00F3098E">
      <w:pPr>
        <w:pStyle w:val="Heading2"/>
        <w:numPr>
          <w:ilvl w:val="0"/>
          <w:numId w:val="0"/>
        </w:numPr>
        <w:ind w:left="851"/>
      </w:pPr>
      <w:r w:rsidRPr="00B74B64">
        <w:t xml:space="preserve">Any sexual activity between a child and an adult can be a sexual offence.  In certain circumstances, sexual activity between children can also be a sexual offence, </w:t>
      </w:r>
      <w:proofErr w:type="gramStart"/>
      <w:r w:rsidRPr="00B74B64">
        <w:t>and also</w:t>
      </w:r>
      <w:proofErr w:type="gramEnd"/>
      <w:r w:rsidRPr="00B74B64">
        <w:t xml:space="preserve"> between two adults (particularly when one is a student).</w:t>
      </w:r>
    </w:p>
    <w:p w14:paraId="7F1229DF" w14:textId="77777777" w:rsidR="00602AD8" w:rsidRPr="00B74B64" w:rsidRDefault="00602AD8" w:rsidP="00380AC4">
      <w:pPr>
        <w:pStyle w:val="Heading2"/>
        <w:numPr>
          <w:ilvl w:val="1"/>
          <w:numId w:val="34"/>
        </w:numPr>
      </w:pPr>
      <w:r w:rsidRPr="00B74B64">
        <w:rPr>
          <w:b/>
        </w:rPr>
        <w:t>Significant,</w:t>
      </w:r>
      <w:r w:rsidRPr="00B74B64">
        <w:t xml:space="preserve"> in relation to harm or neglect, means that the harm is more than trivial or insignificant, but need not be as high as serious and need not have a lasting permanent effect.</w:t>
      </w:r>
    </w:p>
    <w:p w14:paraId="76DD4040" w14:textId="77777777" w:rsidR="00602AD8" w:rsidRPr="00B74B64" w:rsidRDefault="00602AD8" w:rsidP="00380AC4">
      <w:pPr>
        <w:pStyle w:val="Heading2"/>
        <w:numPr>
          <w:ilvl w:val="1"/>
          <w:numId w:val="34"/>
        </w:numPr>
        <w:rPr>
          <w:b/>
        </w:rPr>
      </w:pPr>
      <w:r w:rsidRPr="00B74B64">
        <w:rPr>
          <w:b/>
        </w:rPr>
        <w:t xml:space="preserve">SOCIT </w:t>
      </w:r>
      <w:r w:rsidRPr="00B74B64">
        <w:t>means the</w:t>
      </w:r>
      <w:r w:rsidRPr="00B74B64">
        <w:rPr>
          <w:b/>
        </w:rPr>
        <w:t xml:space="preserve"> </w:t>
      </w:r>
      <w:r w:rsidRPr="00B74B64">
        <w:t>Victoria Police Sexual Offences and Child Abuse Investigation Team.</w:t>
      </w:r>
    </w:p>
    <w:p w14:paraId="20F6DB5A" w14:textId="77777777" w:rsidR="00602AD8" w:rsidRPr="00B74B64" w:rsidRDefault="00602AD8" w:rsidP="00380AC4">
      <w:pPr>
        <w:pStyle w:val="Heading2"/>
        <w:numPr>
          <w:ilvl w:val="1"/>
          <w:numId w:val="34"/>
        </w:numPr>
      </w:pPr>
      <w:r w:rsidRPr="00B74B64">
        <w:rPr>
          <w:b/>
        </w:rPr>
        <w:t>SSO</w:t>
      </w:r>
      <w:r w:rsidRPr="00B74B64">
        <w:t xml:space="preserve"> means a Student Safety Officer.</w:t>
      </w:r>
    </w:p>
    <w:p w14:paraId="3949C82A" w14:textId="097D767B" w:rsidR="00602AD8" w:rsidRPr="00B74B64" w:rsidRDefault="00602AD8" w:rsidP="00380AC4">
      <w:pPr>
        <w:pStyle w:val="Heading2"/>
        <w:numPr>
          <w:ilvl w:val="1"/>
          <w:numId w:val="34"/>
        </w:numPr>
      </w:pPr>
      <w:r w:rsidRPr="00B74B64">
        <w:rPr>
          <w:b/>
        </w:rPr>
        <w:lastRenderedPageBreak/>
        <w:t xml:space="preserve">Staff </w:t>
      </w:r>
      <w:r w:rsidRPr="00B74B64">
        <w:t>and</w:t>
      </w:r>
      <w:r w:rsidRPr="00B74B64">
        <w:rPr>
          <w:b/>
        </w:rPr>
        <w:t xml:space="preserve"> staff members </w:t>
      </w:r>
      <w:r w:rsidRPr="00B74B64">
        <w:t xml:space="preserve">include Board members, the </w:t>
      </w:r>
      <w:proofErr w:type="gramStart"/>
      <w:r w:rsidRPr="00B74B64">
        <w:t>Principal</w:t>
      </w:r>
      <w:proofErr w:type="gramEnd"/>
      <w:r w:rsidRPr="00B74B64">
        <w:t xml:space="preserve">, employees, volunteers, contractors and other authorised personnel required to perform functions on the </w:t>
      </w:r>
      <w:r w:rsidR="007409A4">
        <w:t>College</w:t>
      </w:r>
      <w:r w:rsidRPr="00B74B64">
        <w:t xml:space="preserve">'s premises, or at </w:t>
      </w:r>
      <w:proofErr w:type="gramStart"/>
      <w:r w:rsidR="007409A4">
        <w:t>College</w:t>
      </w:r>
      <w:proofErr w:type="gramEnd"/>
      <w:r w:rsidRPr="00B74B64">
        <w:t xml:space="preserve">-organised activities and events.  </w:t>
      </w:r>
    </w:p>
    <w:p w14:paraId="5E90BD23" w14:textId="3116C1B1" w:rsidR="00602AD8" w:rsidRPr="00B74B64" w:rsidRDefault="00602AD8" w:rsidP="00380AC4">
      <w:pPr>
        <w:pStyle w:val="Heading2"/>
        <w:numPr>
          <w:ilvl w:val="1"/>
          <w:numId w:val="34"/>
        </w:numPr>
      </w:pPr>
      <w:r w:rsidRPr="00B74B64">
        <w:rPr>
          <w:b/>
        </w:rPr>
        <w:t>Student</w:t>
      </w:r>
      <w:r w:rsidRPr="00B74B64">
        <w:t xml:space="preserve"> means a child under 18 years of age, and any student at the </w:t>
      </w:r>
      <w:r w:rsidR="007409A4">
        <w:t>College</w:t>
      </w:r>
      <w:r w:rsidRPr="00B74B64">
        <w:t xml:space="preserve"> over 18 years of age, and ‘</w:t>
      </w:r>
      <w:r w:rsidRPr="00B74B64">
        <w:rPr>
          <w:b/>
        </w:rPr>
        <w:t>students</w:t>
      </w:r>
      <w:r w:rsidRPr="00B74B64">
        <w:t>’ has a corresponding meaning.</w:t>
      </w:r>
    </w:p>
    <w:p w14:paraId="24A1FEB5" w14:textId="77777777" w:rsidR="00D42FD4" w:rsidRPr="00B74B64" w:rsidRDefault="00D42FD4" w:rsidP="00D42FD4">
      <w:pPr>
        <w:pStyle w:val="Heading2"/>
        <w:numPr>
          <w:ilvl w:val="1"/>
          <w:numId w:val="34"/>
        </w:numPr>
        <w:rPr>
          <w:b/>
        </w:rPr>
      </w:pPr>
      <w:r w:rsidRPr="00B74B64">
        <w:rPr>
          <w:b/>
        </w:rPr>
        <w:t xml:space="preserve">Student-connected work </w:t>
      </w:r>
      <w:r w:rsidRPr="00B74B64">
        <w:t xml:space="preserve">means work authorised by the </w:t>
      </w:r>
      <w:r>
        <w:t>College</w:t>
      </w:r>
      <w:r w:rsidRPr="00B74B64">
        <w:t xml:space="preserve"> and performed by an adult in a school environment while children or young people are present or reasonably expected to be present.</w:t>
      </w:r>
    </w:p>
    <w:p w14:paraId="3F01EFCB" w14:textId="228852F7" w:rsidR="00602AD8" w:rsidRPr="00B74B64" w:rsidRDefault="00602AD8" w:rsidP="00380AC4">
      <w:pPr>
        <w:pStyle w:val="Heading2"/>
        <w:numPr>
          <w:ilvl w:val="1"/>
          <w:numId w:val="34"/>
        </w:numPr>
      </w:pPr>
      <w:r w:rsidRPr="00B74B64">
        <w:rPr>
          <w:b/>
        </w:rPr>
        <w:t>Victimisation</w:t>
      </w:r>
      <w:r w:rsidRPr="00B74B64">
        <w:t xml:space="preserve"> means treating a person unfairly or unreasonably because they, or someone associated with them, has made, or intends to raise a concern about student safety or student wellbeing, or who is otherwise involved or participates in the </w:t>
      </w:r>
      <w:r w:rsidR="007409A4">
        <w:t>College</w:t>
      </w:r>
      <w:r w:rsidRPr="00B74B64">
        <w:t>’s, or an external body’s investigation of the concern.</w:t>
      </w:r>
    </w:p>
    <w:p w14:paraId="485909E6" w14:textId="77777777" w:rsidR="00602AD8" w:rsidRPr="00B74B64" w:rsidRDefault="00602AD8" w:rsidP="00380AC4">
      <w:pPr>
        <w:pStyle w:val="Heading2"/>
        <w:numPr>
          <w:ilvl w:val="1"/>
          <w:numId w:val="34"/>
        </w:numPr>
      </w:pPr>
      <w:r w:rsidRPr="00B74B64">
        <w:rPr>
          <w:b/>
        </w:rPr>
        <w:t xml:space="preserve">VIT </w:t>
      </w:r>
      <w:r w:rsidRPr="00B74B64">
        <w:t>means the Victorian Institute of Teaching.</w:t>
      </w:r>
    </w:p>
    <w:p w14:paraId="1ADD9D84" w14:textId="77777777" w:rsidR="00602AD8" w:rsidRPr="00B74B64" w:rsidRDefault="00602AD8" w:rsidP="00380AC4">
      <w:pPr>
        <w:pStyle w:val="Heading2"/>
        <w:numPr>
          <w:ilvl w:val="1"/>
          <w:numId w:val="34"/>
        </w:numPr>
        <w:rPr>
          <w:b/>
        </w:rPr>
      </w:pPr>
      <w:r w:rsidRPr="00B74B64">
        <w:rPr>
          <w:b/>
        </w:rPr>
        <w:t xml:space="preserve">VRQA </w:t>
      </w:r>
      <w:r w:rsidRPr="00B74B64">
        <w:t>means the Victorian Registration &amp; Qualifications Authority.</w:t>
      </w:r>
    </w:p>
    <w:p w14:paraId="42F08614" w14:textId="77777777" w:rsidR="00602AD8" w:rsidRPr="00B74B64" w:rsidRDefault="00602AD8" w:rsidP="00380AC4">
      <w:pPr>
        <w:pStyle w:val="Heading2"/>
        <w:numPr>
          <w:ilvl w:val="1"/>
          <w:numId w:val="34"/>
        </w:numPr>
      </w:pPr>
      <w:r w:rsidRPr="00B74B64">
        <w:rPr>
          <w:b/>
        </w:rPr>
        <w:t>WSA Act</w:t>
      </w:r>
      <w:r w:rsidRPr="00B74B64">
        <w:t xml:space="preserve"> means </w:t>
      </w:r>
      <w:r w:rsidRPr="00B74B64">
        <w:rPr>
          <w:i/>
        </w:rPr>
        <w:t>Worker Screening Act</w:t>
      </w:r>
      <w:r w:rsidRPr="00B74B64">
        <w:t xml:space="preserve"> 2020 (Vic), as amended from time to time.</w:t>
      </w:r>
    </w:p>
    <w:p w14:paraId="1D049380" w14:textId="2750F520" w:rsidR="00602AD8" w:rsidRPr="00B74B64" w:rsidRDefault="00602AD8" w:rsidP="00380AC4">
      <w:pPr>
        <w:pStyle w:val="Heading2"/>
        <w:numPr>
          <w:ilvl w:val="1"/>
          <w:numId w:val="34"/>
        </w:numPr>
      </w:pPr>
      <w:r w:rsidRPr="00B74B64">
        <w:rPr>
          <w:b/>
        </w:rPr>
        <w:t xml:space="preserve">WWCC </w:t>
      </w:r>
      <w:r w:rsidRPr="00B74B64">
        <w:t>means Working with Children Check.</w:t>
      </w:r>
    </w:p>
    <w:p w14:paraId="00A245C8" w14:textId="13CD8CC0" w:rsidR="00602AD8" w:rsidRPr="00A41A15" w:rsidRDefault="00602AD8" w:rsidP="00380AC4">
      <w:pPr>
        <w:pStyle w:val="Heading1"/>
        <w:numPr>
          <w:ilvl w:val="0"/>
          <w:numId w:val="33"/>
        </w:numPr>
        <w:tabs>
          <w:tab w:val="left" w:pos="851"/>
        </w:tabs>
        <w:rPr>
          <w:b/>
          <w:szCs w:val="22"/>
          <w:lang w:eastAsia="en-US"/>
        </w:rPr>
      </w:pPr>
      <w:r w:rsidRPr="00A41A15">
        <w:rPr>
          <w:b/>
          <w:szCs w:val="22"/>
          <w:lang w:eastAsia="en-US"/>
        </w:rPr>
        <w:t>Communication and Implementation</w:t>
      </w:r>
    </w:p>
    <w:p w14:paraId="659898AD" w14:textId="4FE8BD02" w:rsidR="00602AD8" w:rsidRPr="00B74B64" w:rsidRDefault="00602AD8" w:rsidP="00380AC4">
      <w:pPr>
        <w:pStyle w:val="Heading2"/>
        <w:numPr>
          <w:ilvl w:val="1"/>
          <w:numId w:val="34"/>
        </w:numPr>
        <w:tabs>
          <w:tab w:val="left" w:pos="851"/>
        </w:tabs>
      </w:pPr>
      <w:r w:rsidRPr="00B74B64">
        <w:t xml:space="preserve">This document is made publicly available on the </w:t>
      </w:r>
      <w:r w:rsidR="007409A4">
        <w:t>College</w:t>
      </w:r>
      <w:r w:rsidRPr="00B74B64">
        <w:t>’s website.</w:t>
      </w:r>
    </w:p>
    <w:p w14:paraId="2A260701" w14:textId="5BC7ECE1" w:rsidR="00602AD8" w:rsidRPr="00B74B64" w:rsidRDefault="00602AD8" w:rsidP="00380AC4">
      <w:pPr>
        <w:pStyle w:val="Heading2"/>
        <w:numPr>
          <w:ilvl w:val="1"/>
          <w:numId w:val="34"/>
        </w:numPr>
        <w:tabs>
          <w:tab w:val="left" w:pos="851"/>
        </w:tabs>
      </w:pPr>
      <w:r w:rsidRPr="00B74B64">
        <w:t xml:space="preserve">This document is available to staff as part of the </w:t>
      </w:r>
      <w:r w:rsidR="007409A4">
        <w:t>College</w:t>
      </w:r>
      <w:r w:rsidRPr="00B74B64">
        <w:t xml:space="preserve">’s and the Board’s internal policies and procedures.  Aspects of (and updates to) the </w:t>
      </w:r>
      <w:r w:rsidR="007409A4">
        <w:t>College</w:t>
      </w:r>
      <w:r w:rsidRPr="00B74B64">
        <w:t xml:space="preserve">’s student safety and wellbeing framework, including this document will be addressed in the </w:t>
      </w:r>
      <w:r w:rsidR="007409A4">
        <w:t>College</w:t>
      </w:r>
      <w:r w:rsidRPr="00B74B64">
        <w:t>’s professional development updates, training programs, bulletins and newsletters.</w:t>
      </w:r>
    </w:p>
    <w:p w14:paraId="0FE78942" w14:textId="77777777" w:rsidR="00602AD8" w:rsidRPr="00B74B64" w:rsidRDefault="00602AD8" w:rsidP="00380AC4">
      <w:pPr>
        <w:pStyle w:val="Heading2"/>
        <w:numPr>
          <w:ilvl w:val="1"/>
          <w:numId w:val="34"/>
        </w:numPr>
        <w:tabs>
          <w:tab w:val="left" w:pos="851"/>
        </w:tabs>
      </w:pPr>
      <w:r w:rsidRPr="00B74B64">
        <w:t>To properly implement this document:</w:t>
      </w:r>
    </w:p>
    <w:p w14:paraId="40895EED" w14:textId="26656349" w:rsidR="00602AD8" w:rsidRPr="00B74B64" w:rsidRDefault="00602AD8" w:rsidP="00380AC4">
      <w:pPr>
        <w:pStyle w:val="Heading2"/>
        <w:numPr>
          <w:ilvl w:val="1"/>
          <w:numId w:val="40"/>
        </w:numPr>
      </w:pPr>
      <w:r w:rsidRPr="00B74B64">
        <w:t xml:space="preserve">The Board will review this policy and the </w:t>
      </w:r>
      <w:r w:rsidR="007409A4">
        <w:t>College</w:t>
      </w:r>
      <w:r w:rsidRPr="00B74B64">
        <w:t xml:space="preserve">’s student safe practices at least every two years (or more frequently after a significant student safety incident) and implement improvements where applicable. </w:t>
      </w:r>
    </w:p>
    <w:p w14:paraId="710B7B8B" w14:textId="7F6CE190" w:rsidR="00602AD8" w:rsidRPr="00B74B64" w:rsidRDefault="00602AD8" w:rsidP="00602AD8">
      <w:pPr>
        <w:pStyle w:val="Heading2"/>
      </w:pPr>
      <w:r w:rsidRPr="00B74B64">
        <w:t xml:space="preserve">Families and the </w:t>
      </w:r>
      <w:r w:rsidR="007409A4">
        <w:t>College</w:t>
      </w:r>
      <w:r w:rsidRPr="00B74B64">
        <w:t xml:space="preserve"> community will be afforded the opportunity to contribute to the review and development of the </w:t>
      </w:r>
      <w:r w:rsidR="007409A4">
        <w:t>College</w:t>
      </w:r>
      <w:r w:rsidRPr="00B74B64">
        <w:t xml:space="preserve">’s student safe policies and practises (including this document). </w:t>
      </w:r>
    </w:p>
    <w:p w14:paraId="608F6E58" w14:textId="77777777" w:rsidR="00602AD8" w:rsidRPr="00B74B64" w:rsidRDefault="00602AD8" w:rsidP="00602AD8">
      <w:pPr>
        <w:pStyle w:val="Heading2"/>
      </w:pPr>
      <w:r w:rsidRPr="00B74B64">
        <w:t>Periodic training and refresher sessions on this document are provided to all staff.</w:t>
      </w:r>
    </w:p>
    <w:p w14:paraId="29E5DEA8" w14:textId="67B4D5F1" w:rsidR="00EF78C6" w:rsidRPr="00B74B64" w:rsidRDefault="00602AD8" w:rsidP="00EC1655">
      <w:pPr>
        <w:pStyle w:val="Heading2"/>
      </w:pPr>
      <w:bookmarkStart w:id="0" w:name="7.2_At_Other_Levels"/>
      <w:bookmarkEnd w:id="0"/>
      <w:r w:rsidRPr="00B74B64">
        <w:t xml:space="preserve">All staff must ensure that they abide by this document and assist the </w:t>
      </w:r>
      <w:r w:rsidR="007409A4">
        <w:t>College</w:t>
      </w:r>
      <w:r w:rsidRPr="00B74B64">
        <w:t xml:space="preserve"> in implementing this document.</w:t>
      </w:r>
    </w:p>
    <w:sectPr w:rsidR="00EF78C6" w:rsidRPr="00B74B64" w:rsidSect="00B74B64">
      <w:headerReference w:type="even" r:id="rId13"/>
      <w:headerReference w:type="default" r:id="rId14"/>
      <w:footerReference w:type="even" r:id="rId15"/>
      <w:footerReference w:type="default" r:id="rId16"/>
      <w:headerReference w:type="first" r:id="rId17"/>
      <w:footerReference w:type="first" r:id="rId18"/>
      <w:pgSz w:w="11907" w:h="16840" w:code="9"/>
      <w:pgMar w:top="1418" w:right="851" w:bottom="851" w:left="1134" w:header="851" w:footer="567" w:gutter="0"/>
      <w:pgBorders w:display="firstPage" w:offsetFrom="page">
        <w:top w:val="thinThickSmallGap" w:sz="24" w:space="24" w:color="001F5F"/>
        <w:left w:val="thinThickSmallGap" w:sz="24" w:space="24" w:color="001F5F"/>
        <w:bottom w:val="thickThinSmallGap" w:sz="24" w:space="24" w:color="001F5F"/>
        <w:right w:val="thickThinSmallGap" w:sz="24" w:space="24" w:color="001F5F"/>
      </w:pgBorders>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9D705" w14:textId="77777777" w:rsidR="00926C0C" w:rsidRDefault="00926C0C">
      <w:r>
        <w:separator/>
      </w:r>
    </w:p>
  </w:endnote>
  <w:endnote w:type="continuationSeparator" w:id="0">
    <w:p w14:paraId="1D1E786F" w14:textId="77777777" w:rsidR="00926C0C" w:rsidRDefault="00926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7CF5B" w14:textId="77777777" w:rsidR="00514FB2" w:rsidRDefault="00514F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6E8A4" w14:textId="77777777" w:rsidR="00514FB2" w:rsidRDefault="00514F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247A1" w14:textId="77777777" w:rsidR="00514FB2" w:rsidRDefault="00514F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FA5E3" w14:textId="77777777" w:rsidR="00926C0C" w:rsidRDefault="00926C0C">
      <w:r>
        <w:separator/>
      </w:r>
    </w:p>
  </w:footnote>
  <w:footnote w:type="continuationSeparator" w:id="0">
    <w:p w14:paraId="1BFDF87C" w14:textId="77777777" w:rsidR="00926C0C" w:rsidRDefault="00926C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735E1" w14:textId="77777777" w:rsidR="00E31EED" w:rsidRDefault="00E31EED">
    <w:pPr>
      <w:framePr w:wrap="around" w:vAnchor="text" w:hAnchor="margin" w:xAlign="center" w:y="1"/>
    </w:pPr>
    <w:r>
      <w:fldChar w:fldCharType="begin"/>
    </w:r>
    <w:r>
      <w:instrText xml:space="preserve">PAGE  </w:instrText>
    </w:r>
    <w:r>
      <w:fldChar w:fldCharType="end"/>
    </w:r>
  </w:p>
  <w:p w14:paraId="0B7AEBC2" w14:textId="77777777" w:rsidR="00E31EED" w:rsidRDefault="00E31EE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50236" w14:textId="22A93D04" w:rsidR="00BB1B84" w:rsidRDefault="00BB1B84" w:rsidP="00BB1B84">
    <w:pPr>
      <w:pStyle w:val="Header"/>
      <w:jc w:val="center"/>
      <w:rPr>
        <w:rFonts w:cs="Arial"/>
        <w:noProof/>
      </w:rPr>
    </w:pPr>
    <w:r>
      <w:rPr>
        <w:rFonts w:cs="Arial"/>
        <w:noProof/>
      </w:rPr>
      <w:fldChar w:fldCharType="begin"/>
    </w:r>
    <w:r>
      <w:rPr>
        <w:rFonts w:cs="Arial"/>
        <w:noProof/>
      </w:rPr>
      <w:instrText xml:space="preserve"> PAGE  \* MERGEFORMAT </w:instrText>
    </w:r>
    <w:r>
      <w:rPr>
        <w:rFonts w:cs="Arial"/>
        <w:noProof/>
      </w:rPr>
      <w:fldChar w:fldCharType="separate"/>
    </w:r>
    <w:r w:rsidR="00DC3CC0">
      <w:rPr>
        <w:rFonts w:cs="Arial"/>
        <w:noProof/>
      </w:rPr>
      <w:t>4</w:t>
    </w:r>
    <w:r>
      <w:rPr>
        <w:rFonts w:cs="Arial"/>
        <w:noProof/>
      </w:rPr>
      <w:fldChar w:fldCharType="end"/>
    </w:r>
  </w:p>
  <w:p w14:paraId="4682A683" w14:textId="77777777" w:rsidR="00BB1B84" w:rsidRDefault="00BB1B84" w:rsidP="00BB1B84">
    <w:pPr>
      <w:rPr>
        <w:noProof/>
      </w:rPr>
    </w:pPr>
  </w:p>
  <w:p w14:paraId="1D3AC1B7" w14:textId="77777777" w:rsidR="00BB1B84" w:rsidRDefault="00BB1B84" w:rsidP="00BB1B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F647D" w14:textId="6A073364" w:rsidR="00826291" w:rsidRDefault="00826291" w:rsidP="00826291">
    <w:pPr>
      <w:pStyle w:val="Header"/>
    </w:pPr>
  </w:p>
  <w:p w14:paraId="12DEC117" w14:textId="77777777" w:rsidR="008D7FFC" w:rsidRDefault="008D7F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402"/>
    <w:multiLevelType w:val="multilevel"/>
    <w:tmpl w:val="00000885"/>
    <w:lvl w:ilvl="0">
      <w:start w:val="1"/>
      <w:numFmt w:val="decimal"/>
      <w:lvlText w:val="%1."/>
      <w:lvlJc w:val="left"/>
      <w:pPr>
        <w:ind w:left="860" w:hanging="720"/>
      </w:pPr>
      <w:rPr>
        <w:rFonts w:ascii="Arial" w:hAnsi="Arial" w:cs="Arial"/>
        <w:b/>
        <w:bCs/>
        <w:spacing w:val="-1"/>
        <w:w w:val="100"/>
        <w:sz w:val="28"/>
        <w:szCs w:val="28"/>
      </w:rPr>
    </w:lvl>
    <w:lvl w:ilvl="1">
      <w:numFmt w:val="bullet"/>
      <w:lvlText w:val=""/>
      <w:lvlJc w:val="left"/>
      <w:pPr>
        <w:ind w:left="1580" w:hanging="476"/>
      </w:pPr>
      <w:rPr>
        <w:rFonts w:ascii="Symbol" w:hAnsi="Symbol" w:cs="Symbol"/>
        <w:b w:val="0"/>
        <w:bCs w:val="0"/>
        <w:w w:val="100"/>
        <w:sz w:val="22"/>
        <w:szCs w:val="22"/>
      </w:rPr>
    </w:lvl>
    <w:lvl w:ilvl="2">
      <w:numFmt w:val="bullet"/>
      <w:lvlText w:val=""/>
      <w:lvlJc w:val="left"/>
      <w:pPr>
        <w:ind w:left="3033" w:hanging="966"/>
      </w:pPr>
      <w:rPr>
        <w:rFonts w:ascii="Wingdings" w:hAnsi="Wingdings" w:cs="Wingdings"/>
        <w:b w:val="0"/>
        <w:bCs w:val="0"/>
        <w:w w:val="100"/>
        <w:sz w:val="22"/>
        <w:szCs w:val="22"/>
      </w:rPr>
    </w:lvl>
    <w:lvl w:ilvl="3">
      <w:numFmt w:val="bullet"/>
      <w:lvlText w:val="•"/>
      <w:lvlJc w:val="left"/>
      <w:pPr>
        <w:ind w:left="3040" w:hanging="966"/>
      </w:pPr>
    </w:lvl>
    <w:lvl w:ilvl="4">
      <w:numFmt w:val="bullet"/>
      <w:lvlText w:val="•"/>
      <w:lvlJc w:val="left"/>
      <w:pPr>
        <w:ind w:left="3982" w:hanging="966"/>
      </w:pPr>
    </w:lvl>
    <w:lvl w:ilvl="5">
      <w:numFmt w:val="bullet"/>
      <w:lvlText w:val="•"/>
      <w:lvlJc w:val="left"/>
      <w:pPr>
        <w:ind w:left="4925" w:hanging="966"/>
      </w:pPr>
    </w:lvl>
    <w:lvl w:ilvl="6">
      <w:numFmt w:val="bullet"/>
      <w:lvlText w:val="•"/>
      <w:lvlJc w:val="left"/>
      <w:pPr>
        <w:ind w:left="5868" w:hanging="966"/>
      </w:pPr>
    </w:lvl>
    <w:lvl w:ilvl="7">
      <w:numFmt w:val="bullet"/>
      <w:lvlText w:val="•"/>
      <w:lvlJc w:val="left"/>
      <w:pPr>
        <w:ind w:left="6811" w:hanging="966"/>
      </w:pPr>
    </w:lvl>
    <w:lvl w:ilvl="8">
      <w:numFmt w:val="bullet"/>
      <w:lvlText w:val="•"/>
      <w:lvlJc w:val="left"/>
      <w:pPr>
        <w:ind w:left="7754" w:hanging="966"/>
      </w:pPr>
    </w:lvl>
  </w:abstractNum>
  <w:abstractNum w:abstractNumId="11" w15:restartNumberingAfterBreak="0">
    <w:nsid w:val="002D7F90"/>
    <w:multiLevelType w:val="multilevel"/>
    <w:tmpl w:val="DADE1BCA"/>
    <w:styleLink w:val="RKAnnexureNoNumList"/>
    <w:lvl w:ilvl="0">
      <w:start w:val="1"/>
      <w:numFmt w:val="none"/>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2" w15:restartNumberingAfterBreak="0">
    <w:nsid w:val="01653AF1"/>
    <w:multiLevelType w:val="multilevel"/>
    <w:tmpl w:val="591AC468"/>
    <w:styleLink w:val="RKItemList"/>
    <w:lvl w:ilvl="0">
      <w:start w:val="1"/>
      <w:numFmt w:val="decimal"/>
      <w:lvlText w:val="Item %1"/>
      <w:lvlJc w:val="left"/>
      <w:pPr>
        <w:ind w:left="851" w:hanging="851"/>
      </w:pPr>
      <w:rPr>
        <w:rFonts w:hint="default"/>
        <w:b/>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09FE7A23"/>
    <w:multiLevelType w:val="multilevel"/>
    <w:tmpl w:val="BADE75A8"/>
    <w:styleLink w:val="RKHeadingList"/>
    <w:lvl w:ilvl="0">
      <w:start w:val="1"/>
      <w:numFmt w:val="decimal"/>
      <w:lvlRestart w:val="0"/>
      <w:pStyle w:val="Heading1"/>
      <w:lvlText w:val="%1"/>
      <w:lvlJc w:val="left"/>
      <w:pPr>
        <w:tabs>
          <w:tab w:val="num" w:pos="850"/>
        </w:tabs>
        <w:ind w:left="851" w:hanging="851"/>
      </w:pPr>
      <w:rPr>
        <w:rFonts w:hint="default"/>
      </w:rPr>
    </w:lvl>
    <w:lvl w:ilvl="1">
      <w:start w:val="1"/>
      <w:numFmt w:val="lowerLetter"/>
      <w:pStyle w:val="Heading2"/>
      <w:lvlText w:val="(%2)"/>
      <w:lvlJc w:val="left"/>
      <w:pPr>
        <w:tabs>
          <w:tab w:val="num" w:pos="1701"/>
        </w:tabs>
        <w:ind w:left="1701" w:hanging="850"/>
      </w:pPr>
      <w:rPr>
        <w:rFonts w:hint="default"/>
      </w:rPr>
    </w:lvl>
    <w:lvl w:ilvl="2">
      <w:start w:val="1"/>
      <w:numFmt w:val="lowerRoman"/>
      <w:pStyle w:val="Heading3"/>
      <w:lvlText w:val="(%3)"/>
      <w:lvlJc w:val="left"/>
      <w:pPr>
        <w:tabs>
          <w:tab w:val="num" w:pos="2552"/>
        </w:tabs>
        <w:ind w:left="2552" w:hanging="851"/>
      </w:pPr>
      <w:rPr>
        <w:rFonts w:hint="default"/>
      </w:rPr>
    </w:lvl>
    <w:lvl w:ilvl="3">
      <w:start w:val="1"/>
      <w:numFmt w:val="upperLetter"/>
      <w:pStyle w:val="Heading4"/>
      <w:lvlText w:val="(%4)"/>
      <w:lvlJc w:val="left"/>
      <w:pPr>
        <w:ind w:left="3402" w:hanging="850"/>
      </w:pPr>
      <w:rPr>
        <w:rFonts w:hint="default"/>
      </w:rPr>
    </w:lvl>
    <w:lvl w:ilvl="4">
      <w:start w:val="1"/>
      <w:numFmt w:val="decimal"/>
      <w:pStyle w:val="Heading5"/>
      <w:lvlText w:val="(%5)"/>
      <w:lvlJc w:val="left"/>
      <w:pPr>
        <w:ind w:left="4253" w:hanging="851"/>
      </w:pPr>
      <w:rPr>
        <w:rFonts w:hint="default"/>
      </w:rPr>
    </w:lvl>
    <w:lvl w:ilvl="5">
      <w:start w:val="1"/>
      <w:numFmt w:val="upperRoman"/>
      <w:pStyle w:val="Heading6"/>
      <w:lvlText w:val="(%6)"/>
      <w:lvlJc w:val="left"/>
      <w:pPr>
        <w:ind w:left="5103" w:hanging="850"/>
      </w:pPr>
      <w:rPr>
        <w:rFonts w:hint="default"/>
      </w:rPr>
    </w:lvl>
    <w:lvl w:ilvl="6">
      <w:start w:val="1"/>
      <w:numFmt w:val="upperLetter"/>
      <w:pStyle w:val="Heading7"/>
      <w:lvlText w:val="%7"/>
      <w:lvlJc w:val="left"/>
      <w:pPr>
        <w:ind w:left="5954" w:hanging="851"/>
      </w:pPr>
      <w:rPr>
        <w:rFonts w:hint="default"/>
      </w:rPr>
    </w:lvl>
    <w:lvl w:ilvl="7">
      <w:start w:val="1"/>
      <w:numFmt w:val="upperRoman"/>
      <w:pStyle w:val="Heading8"/>
      <w:lvlText w:val="%8"/>
      <w:lvlJc w:val="left"/>
      <w:pPr>
        <w:ind w:left="6804" w:hanging="850"/>
      </w:pPr>
      <w:rPr>
        <w:rFonts w:hint="default"/>
      </w:rPr>
    </w:lvl>
    <w:lvl w:ilvl="8">
      <w:start w:val="1"/>
      <w:numFmt w:val="lowerRoman"/>
      <w:pStyle w:val="Heading9"/>
      <w:lvlText w:val="%9"/>
      <w:lvlJc w:val="left"/>
      <w:pPr>
        <w:ind w:left="7655" w:hanging="851"/>
      </w:pPr>
      <w:rPr>
        <w:rFonts w:hint="default"/>
      </w:rPr>
    </w:lvl>
  </w:abstractNum>
  <w:abstractNum w:abstractNumId="15" w15:restartNumberingAfterBreak="0">
    <w:nsid w:val="0F9A44E2"/>
    <w:multiLevelType w:val="multilevel"/>
    <w:tmpl w:val="146E39F2"/>
    <w:styleLink w:val="RKRecitalList"/>
    <w:lvl w:ilvl="0">
      <w:start w:val="1"/>
      <w:numFmt w:val="upperLetter"/>
      <w:lvlText w:val="%1"/>
      <w:lvlJc w:val="left"/>
      <w:pPr>
        <w:ind w:left="851" w:hanging="851"/>
      </w:pPr>
      <w:rPr>
        <w:rFonts w:hint="default"/>
      </w:rPr>
    </w:lvl>
    <w:lvl w:ilvl="1">
      <w:start w:val="1"/>
      <w:numFmt w:val="lowerRoman"/>
      <w:lvlText w:val="(%2)"/>
      <w:lvlJc w:val="left"/>
      <w:pPr>
        <w:ind w:left="1985" w:hanging="1134"/>
      </w:pPr>
      <w:rPr>
        <w:rFonts w:hint="default"/>
      </w:rPr>
    </w:lvl>
    <w:lvl w:ilvl="2">
      <w:start w:val="1"/>
      <w:numFmt w:val="lowerLetter"/>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6" w15:restartNumberingAfterBreak="0">
    <w:nsid w:val="17420311"/>
    <w:multiLevelType w:val="multilevel"/>
    <w:tmpl w:val="15F830A8"/>
    <w:styleLink w:val="RKAnnexureList"/>
    <w:lvl w:ilvl="0">
      <w:start w:val="1"/>
      <w:numFmt w:val="decimal"/>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7" w15:restartNumberingAfterBreak="0">
    <w:nsid w:val="1CC848F1"/>
    <w:multiLevelType w:val="multilevel"/>
    <w:tmpl w:val="BADE75A8"/>
    <w:numStyleLink w:val="RKHeadingList"/>
  </w:abstractNum>
  <w:abstractNum w:abstractNumId="18" w15:restartNumberingAfterBreak="0">
    <w:nsid w:val="218D4B7F"/>
    <w:multiLevelType w:val="multilevel"/>
    <w:tmpl w:val="42984F0E"/>
    <w:numStyleLink w:val="RKSchedHeadList"/>
  </w:abstractNum>
  <w:abstractNum w:abstractNumId="19" w15:restartNumberingAfterBreak="0">
    <w:nsid w:val="21CD0019"/>
    <w:multiLevelType w:val="multilevel"/>
    <w:tmpl w:val="AFB65054"/>
    <w:styleLink w:val="RKScheduleList"/>
    <w:lvl w:ilvl="0">
      <w:start w:val="1"/>
      <w:numFmt w:val="decimal"/>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224C7432"/>
    <w:multiLevelType w:val="multilevel"/>
    <w:tmpl w:val="373C6758"/>
    <w:styleLink w:val="RKDefsNoList"/>
    <w:lvl w:ilvl="0">
      <w:start w:val="1"/>
      <w:numFmt w:val="none"/>
      <w:suff w:val="nothing"/>
      <w:lvlText w:val=""/>
      <w:lvlJc w:val="left"/>
      <w:pPr>
        <w:ind w:left="851" w:firstLine="0"/>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upperLetter"/>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1"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43D0280"/>
    <w:multiLevelType w:val="multilevel"/>
    <w:tmpl w:val="D5940AF6"/>
    <w:styleLink w:val="RKPartyList"/>
    <w:lvl w:ilvl="0">
      <w:start w:val="1"/>
      <w:numFmt w:val="decimal"/>
      <w:lvlText w:val="%1"/>
      <w:lvlJc w:val="left"/>
      <w:pPr>
        <w:ind w:left="851" w:hanging="851"/>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3"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90F285C"/>
    <w:multiLevelType w:val="multilevel"/>
    <w:tmpl w:val="91EA4EB8"/>
    <w:numStyleLink w:val="RKBulletList"/>
  </w:abstractNum>
  <w:abstractNum w:abstractNumId="25" w15:restartNumberingAfterBreak="0">
    <w:nsid w:val="3E2B4355"/>
    <w:multiLevelType w:val="multilevel"/>
    <w:tmpl w:val="26C4B7B0"/>
    <w:numStyleLink w:val="RKParts1List"/>
  </w:abstractNum>
  <w:abstractNum w:abstractNumId="26"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27" w15:restartNumberingAfterBreak="0">
    <w:nsid w:val="55E4547A"/>
    <w:multiLevelType w:val="multilevel"/>
    <w:tmpl w:val="91EA4EB8"/>
    <w:styleLink w:val="RKBulletList"/>
    <w:lvl w:ilvl="0">
      <w:start w:val="1"/>
      <w:numFmt w:val="bullet"/>
      <w:pStyle w:val="BulletsMargin"/>
      <w:lvlText w:val=""/>
      <w:lvlJc w:val="left"/>
      <w:pPr>
        <w:ind w:left="851" w:hanging="851"/>
      </w:pPr>
      <w:rPr>
        <w:rFonts w:ascii="Symbol" w:hAnsi="Symbol" w:hint="default"/>
        <w:color w:val="auto"/>
      </w:rPr>
    </w:lvl>
    <w:lvl w:ilvl="1">
      <w:start w:val="1"/>
      <w:numFmt w:val="bullet"/>
      <w:lvlRestart w:val="0"/>
      <w:pStyle w:val="Bullets1"/>
      <w:lvlText w:val=""/>
      <w:lvlJc w:val="left"/>
      <w:pPr>
        <w:ind w:left="1701" w:hanging="850"/>
      </w:pPr>
      <w:rPr>
        <w:rFonts w:ascii="Symbol" w:hAnsi="Symbol" w:hint="default"/>
        <w:color w:val="auto"/>
      </w:rPr>
    </w:lvl>
    <w:lvl w:ilvl="2">
      <w:start w:val="1"/>
      <w:numFmt w:val="bullet"/>
      <w:lvlRestart w:val="0"/>
      <w:pStyle w:val="Bullets2"/>
      <w:lvlText w:val=""/>
      <w:lvlJc w:val="left"/>
      <w:pPr>
        <w:ind w:left="2552" w:hanging="851"/>
      </w:pPr>
      <w:rPr>
        <w:rFonts w:ascii="Symbol" w:hAnsi="Symbol" w:hint="default"/>
        <w:color w:val="auto"/>
      </w:rPr>
    </w:lvl>
    <w:lvl w:ilvl="3">
      <w:start w:val="1"/>
      <w:numFmt w:val="bullet"/>
      <w:lvlRestart w:val="0"/>
      <w:pStyle w:val="Bullets3"/>
      <w:lvlText w:val=""/>
      <w:lvlJc w:val="left"/>
      <w:pPr>
        <w:ind w:left="3402" w:hanging="850"/>
      </w:pPr>
      <w:rPr>
        <w:rFonts w:ascii="Symbol" w:hAnsi="Symbol" w:hint="default"/>
        <w:color w:val="auto"/>
      </w:rPr>
    </w:lvl>
    <w:lvl w:ilvl="4">
      <w:start w:val="1"/>
      <w:numFmt w:val="bullet"/>
      <w:lvlRestart w:val="0"/>
      <w:pStyle w:val="Bullets4"/>
      <w:lvlText w:val=""/>
      <w:lvlJc w:val="left"/>
      <w:pPr>
        <w:ind w:left="4253" w:hanging="851"/>
      </w:pPr>
      <w:rPr>
        <w:rFonts w:ascii="Symbol" w:hAnsi="Symbol" w:hint="default"/>
        <w:color w:val="auto"/>
      </w:rPr>
    </w:lvl>
    <w:lvl w:ilvl="5">
      <w:start w:val="1"/>
      <w:numFmt w:val="bullet"/>
      <w:lvlRestart w:val="0"/>
      <w:pStyle w:val="Bullets5"/>
      <w:lvlText w:val=""/>
      <w:lvlJc w:val="left"/>
      <w:pPr>
        <w:ind w:left="5103" w:hanging="850"/>
      </w:pPr>
      <w:rPr>
        <w:rFonts w:ascii="Symbol" w:hAnsi="Symbol" w:hint="default"/>
        <w:color w:val="auto"/>
      </w:rPr>
    </w:lvl>
    <w:lvl w:ilvl="6">
      <w:start w:val="1"/>
      <w:numFmt w:val="bullet"/>
      <w:lvlRestart w:val="0"/>
      <w:pStyle w:val="Bullets6"/>
      <w:lvlText w:val=""/>
      <w:lvlJc w:val="left"/>
      <w:pPr>
        <w:ind w:left="5954" w:hanging="851"/>
      </w:pPr>
      <w:rPr>
        <w:rFonts w:ascii="Symbol" w:hAnsi="Symbol" w:hint="default"/>
        <w:color w:val="auto"/>
      </w:rPr>
    </w:lvl>
    <w:lvl w:ilvl="7">
      <w:start w:val="1"/>
      <w:numFmt w:val="bullet"/>
      <w:lvlRestart w:val="0"/>
      <w:pStyle w:val="Bullets7"/>
      <w:lvlText w:val=""/>
      <w:lvlJc w:val="left"/>
      <w:pPr>
        <w:ind w:left="6804" w:hanging="850"/>
      </w:pPr>
      <w:rPr>
        <w:rFonts w:ascii="Symbol" w:hAnsi="Symbol" w:hint="default"/>
        <w:color w:val="auto"/>
      </w:rPr>
    </w:lvl>
    <w:lvl w:ilvl="8">
      <w:start w:val="1"/>
      <w:numFmt w:val="bullet"/>
      <w:lvlRestart w:val="0"/>
      <w:pStyle w:val="Bullets8"/>
      <w:lvlText w:val=""/>
      <w:lvlJc w:val="left"/>
      <w:pPr>
        <w:ind w:left="7655" w:hanging="851"/>
      </w:pPr>
      <w:rPr>
        <w:rFonts w:ascii="Symbol" w:hAnsi="Symbol" w:hint="default"/>
        <w:color w:val="auto"/>
      </w:rPr>
    </w:lvl>
  </w:abstractNum>
  <w:abstractNum w:abstractNumId="28"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9" w15:restartNumberingAfterBreak="0">
    <w:nsid w:val="57E2360E"/>
    <w:multiLevelType w:val="multilevel"/>
    <w:tmpl w:val="5C0C9400"/>
    <w:styleLink w:val="RKSchedNoNumList"/>
    <w:lvl w:ilvl="0">
      <w:start w:val="1"/>
      <w:numFmt w:val="none"/>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0"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6DF2292D"/>
    <w:multiLevelType w:val="multilevel"/>
    <w:tmpl w:val="42984F0E"/>
    <w:styleLink w:val="RKSchedHeadList"/>
    <w:lvl w:ilvl="0">
      <w:start w:val="1"/>
      <w:numFmt w:val="decimal"/>
      <w:pStyle w:val="SchHead1"/>
      <w:lvlText w:val="%1"/>
      <w:lvlJc w:val="left"/>
      <w:pPr>
        <w:ind w:left="851" w:hanging="851"/>
      </w:pPr>
      <w:rPr>
        <w:rFonts w:hint="default"/>
      </w:rPr>
    </w:lvl>
    <w:lvl w:ilvl="1">
      <w:start w:val="1"/>
      <w:numFmt w:val="lowerLetter"/>
      <w:pStyle w:val="SchHead2"/>
      <w:lvlText w:val="(%2)"/>
      <w:lvlJc w:val="left"/>
      <w:pPr>
        <w:ind w:left="1702" w:hanging="851"/>
      </w:pPr>
      <w:rPr>
        <w:rFonts w:hint="default"/>
      </w:rPr>
    </w:lvl>
    <w:lvl w:ilvl="2">
      <w:start w:val="1"/>
      <w:numFmt w:val="lowerRoman"/>
      <w:pStyle w:val="SchHead3"/>
      <w:lvlText w:val="(%3)"/>
      <w:lvlJc w:val="left"/>
      <w:pPr>
        <w:ind w:left="2552" w:hanging="850"/>
      </w:pPr>
      <w:rPr>
        <w:rFonts w:hint="default"/>
      </w:rPr>
    </w:lvl>
    <w:lvl w:ilvl="3">
      <w:start w:val="1"/>
      <w:numFmt w:val="upperLetter"/>
      <w:pStyle w:val="SchHead4"/>
      <w:lvlText w:val="(%4)"/>
      <w:lvlJc w:val="left"/>
      <w:pPr>
        <w:ind w:left="3404" w:hanging="852"/>
      </w:pPr>
      <w:rPr>
        <w:rFonts w:hint="default"/>
      </w:rPr>
    </w:lvl>
    <w:lvl w:ilvl="4">
      <w:start w:val="1"/>
      <w:numFmt w:val="decimal"/>
      <w:pStyle w:val="SchHead5"/>
      <w:lvlText w:val="(%5)"/>
      <w:lvlJc w:val="left"/>
      <w:pPr>
        <w:ind w:left="4253" w:hanging="849"/>
      </w:pPr>
      <w:rPr>
        <w:rFonts w:hint="default"/>
      </w:rPr>
    </w:lvl>
    <w:lvl w:ilvl="5">
      <w:start w:val="1"/>
      <w:numFmt w:val="upperRoman"/>
      <w:pStyle w:val="SchHead6"/>
      <w:lvlText w:val="(%6)"/>
      <w:lvlJc w:val="left"/>
      <w:pPr>
        <w:ind w:left="5103" w:hanging="850"/>
      </w:pPr>
      <w:rPr>
        <w:rFonts w:hint="default"/>
      </w:rPr>
    </w:lvl>
    <w:lvl w:ilvl="6">
      <w:start w:val="1"/>
      <w:numFmt w:val="upperLetter"/>
      <w:pStyle w:val="SchHead7"/>
      <w:lvlText w:val="%7"/>
      <w:lvlJc w:val="left"/>
      <w:pPr>
        <w:ind w:left="5954" w:hanging="851"/>
      </w:pPr>
      <w:rPr>
        <w:rFonts w:hint="default"/>
      </w:rPr>
    </w:lvl>
    <w:lvl w:ilvl="7">
      <w:start w:val="1"/>
      <w:numFmt w:val="upperRoman"/>
      <w:pStyle w:val="SchHead8"/>
      <w:lvlText w:val="%8"/>
      <w:lvlJc w:val="left"/>
      <w:pPr>
        <w:ind w:left="6804" w:hanging="850"/>
      </w:pPr>
      <w:rPr>
        <w:rFonts w:hint="default"/>
      </w:rPr>
    </w:lvl>
    <w:lvl w:ilvl="8">
      <w:start w:val="1"/>
      <w:numFmt w:val="lowerRoman"/>
      <w:pStyle w:val="SchHead9"/>
      <w:lvlText w:val="%9"/>
      <w:lvlJc w:val="left"/>
      <w:pPr>
        <w:ind w:left="7655" w:hanging="851"/>
      </w:pPr>
      <w:rPr>
        <w:rFonts w:hint="default"/>
      </w:rPr>
    </w:lvl>
  </w:abstractNum>
  <w:abstractNum w:abstractNumId="32" w15:restartNumberingAfterBreak="0">
    <w:nsid w:val="734C7D7F"/>
    <w:multiLevelType w:val="multilevel"/>
    <w:tmpl w:val="3AC631C0"/>
    <w:lvl w:ilvl="0">
      <w:start w:val="1"/>
      <w:numFmt w:val="decimal"/>
      <w:lvlText w:val="%1"/>
      <w:lvlJc w:val="left"/>
      <w:pPr>
        <w:ind w:left="850" w:hanging="850"/>
      </w:pPr>
      <w:rPr>
        <w:rFonts w:hint="default"/>
      </w:rPr>
    </w:lvl>
    <w:lvl w:ilvl="1">
      <w:start w:val="1"/>
      <w:numFmt w:val="decimal"/>
      <w:lvlText w:val="%1.%2"/>
      <w:lvlJc w:val="left"/>
      <w:pPr>
        <w:ind w:left="851" w:hanging="851"/>
      </w:pPr>
      <w:rPr>
        <w:rFonts w:hint="default"/>
        <w:b w:val="0"/>
        <w:i w:val="0"/>
      </w:rPr>
    </w:lvl>
    <w:lvl w:ilvl="2">
      <w:start w:val="1"/>
      <w:numFmt w:val="lowerLetter"/>
      <w:lvlText w:val="(%3)"/>
      <w:lvlJc w:val="left"/>
      <w:pPr>
        <w:ind w:left="1701" w:hanging="850"/>
      </w:pPr>
      <w:rPr>
        <w:rFonts w:hint="default"/>
      </w:rPr>
    </w:lvl>
    <w:lvl w:ilvl="3">
      <w:start w:val="1"/>
      <w:numFmt w:val="decimal"/>
      <w:lvlText w:val="(%4)"/>
      <w:lvlJc w:val="left"/>
      <w:pPr>
        <w:ind w:left="2552" w:hanging="851"/>
      </w:pPr>
      <w:rPr>
        <w:rFonts w:hint="default"/>
      </w:rPr>
    </w:lvl>
    <w:lvl w:ilvl="4">
      <w:start w:val="1"/>
      <w:numFmt w:val="upperLetter"/>
      <w:lvlText w:val="(%5)"/>
      <w:lvlJc w:val="left"/>
      <w:pPr>
        <w:ind w:left="3402" w:hanging="850"/>
      </w:pPr>
      <w:rPr>
        <w:rFonts w:hint="default"/>
      </w:rPr>
    </w:lvl>
    <w:lvl w:ilvl="5">
      <w:start w:val="1"/>
      <w:numFmt w:val="lowerRoman"/>
      <w:lvlText w:val="(%6)"/>
      <w:lvlJc w:val="left"/>
      <w:pPr>
        <w:ind w:left="4253" w:hanging="851"/>
      </w:pPr>
      <w:rPr>
        <w:rFonts w:hint="default"/>
      </w:rPr>
    </w:lvl>
    <w:lvl w:ilvl="6">
      <w:start w:val="1"/>
      <w:numFmt w:val="upperLetter"/>
      <w:lvlText w:val="%7"/>
      <w:lvlJc w:val="left"/>
      <w:pPr>
        <w:ind w:left="5103" w:hanging="850"/>
      </w:pPr>
      <w:rPr>
        <w:rFonts w:hint="default"/>
      </w:rPr>
    </w:lvl>
    <w:lvl w:ilvl="7">
      <w:start w:val="1"/>
      <w:numFmt w:val="upperRoman"/>
      <w:lvlText w:val="%8"/>
      <w:lvlJc w:val="left"/>
      <w:pPr>
        <w:ind w:left="5954" w:hanging="851"/>
      </w:pPr>
      <w:rPr>
        <w:rFonts w:hint="default"/>
      </w:rPr>
    </w:lvl>
    <w:lvl w:ilvl="8">
      <w:start w:val="1"/>
      <w:numFmt w:val="lowerRoman"/>
      <w:lvlText w:val="%9"/>
      <w:lvlJc w:val="left"/>
      <w:pPr>
        <w:ind w:left="6804" w:hanging="850"/>
      </w:pPr>
      <w:rPr>
        <w:rFonts w:hint="default"/>
      </w:rPr>
    </w:lvl>
  </w:abstractNum>
  <w:abstractNum w:abstractNumId="33"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num w:numId="1" w16cid:durableId="821317553">
    <w:abstractNumId w:val="15"/>
  </w:num>
  <w:num w:numId="2" w16cid:durableId="1070345223">
    <w:abstractNumId w:val="22"/>
  </w:num>
  <w:num w:numId="3" w16cid:durableId="893656744">
    <w:abstractNumId w:val="19"/>
  </w:num>
  <w:num w:numId="4" w16cid:durableId="787119717">
    <w:abstractNumId w:val="16"/>
  </w:num>
  <w:num w:numId="5" w16cid:durableId="1177235332">
    <w:abstractNumId w:val="12"/>
  </w:num>
  <w:num w:numId="6" w16cid:durableId="1024601620">
    <w:abstractNumId w:val="20"/>
  </w:num>
  <w:num w:numId="7" w16cid:durableId="539904886">
    <w:abstractNumId w:val="28"/>
  </w:num>
  <w:num w:numId="8" w16cid:durableId="234710077">
    <w:abstractNumId w:val="33"/>
  </w:num>
  <w:num w:numId="9" w16cid:durableId="852257792">
    <w:abstractNumId w:val="26"/>
  </w:num>
  <w:num w:numId="10" w16cid:durableId="1576435383">
    <w:abstractNumId w:val="13"/>
  </w:num>
  <w:num w:numId="11" w16cid:durableId="17120336">
    <w:abstractNumId w:val="29"/>
  </w:num>
  <w:num w:numId="12" w16cid:durableId="172690174">
    <w:abstractNumId w:val="11"/>
  </w:num>
  <w:num w:numId="13" w16cid:durableId="1816293622">
    <w:abstractNumId w:val="21"/>
  </w:num>
  <w:num w:numId="14" w16cid:durableId="767582220">
    <w:abstractNumId w:val="23"/>
  </w:num>
  <w:num w:numId="15" w16cid:durableId="732050332">
    <w:abstractNumId w:val="30"/>
  </w:num>
  <w:num w:numId="16" w16cid:durableId="2079471901">
    <w:abstractNumId w:val="9"/>
  </w:num>
  <w:num w:numId="17" w16cid:durableId="646326661">
    <w:abstractNumId w:val="7"/>
  </w:num>
  <w:num w:numId="18" w16cid:durableId="996494159">
    <w:abstractNumId w:val="6"/>
  </w:num>
  <w:num w:numId="19" w16cid:durableId="862550988">
    <w:abstractNumId w:val="5"/>
  </w:num>
  <w:num w:numId="20" w16cid:durableId="1193763621">
    <w:abstractNumId w:val="4"/>
  </w:num>
  <w:num w:numId="21" w16cid:durableId="515192211">
    <w:abstractNumId w:val="8"/>
  </w:num>
  <w:num w:numId="22" w16cid:durableId="1708917149">
    <w:abstractNumId w:val="3"/>
  </w:num>
  <w:num w:numId="23" w16cid:durableId="648284758">
    <w:abstractNumId w:val="2"/>
  </w:num>
  <w:num w:numId="24" w16cid:durableId="1062218227">
    <w:abstractNumId w:val="1"/>
  </w:num>
  <w:num w:numId="25" w16cid:durableId="462966748">
    <w:abstractNumId w:val="0"/>
  </w:num>
  <w:num w:numId="26" w16cid:durableId="1764644480">
    <w:abstractNumId w:val="31"/>
  </w:num>
  <w:num w:numId="27" w16cid:durableId="2115052439">
    <w:abstractNumId w:val="27"/>
  </w:num>
  <w:num w:numId="28" w16cid:durableId="1503005827">
    <w:abstractNumId w:val="14"/>
  </w:num>
  <w:num w:numId="29" w16cid:durableId="855313715">
    <w:abstractNumId w:val="18"/>
  </w:num>
  <w:num w:numId="30" w16cid:durableId="212617809">
    <w:abstractNumId w:val="17"/>
  </w:num>
  <w:num w:numId="31" w16cid:durableId="1260069254">
    <w:abstractNumId w:val="24"/>
  </w:num>
  <w:num w:numId="32" w16cid:durableId="917591864">
    <w:abstractNumId w:val="25"/>
  </w:num>
  <w:num w:numId="33" w16cid:durableId="1749838824">
    <w:abstractNumId w:val="32"/>
  </w:num>
  <w:num w:numId="34" w16cid:durableId="1562053599">
    <w:abstractNumId w:val="32"/>
    <w:lvlOverride w:ilvl="0">
      <w:lvl w:ilvl="0">
        <w:start w:val="1"/>
        <w:numFmt w:val="decimal"/>
        <w:lvlText w:val="%1"/>
        <w:lvlJc w:val="left"/>
        <w:pPr>
          <w:ind w:left="850" w:hanging="850"/>
        </w:pPr>
        <w:rPr>
          <w:rFonts w:hint="default"/>
          <w:b/>
        </w:rPr>
      </w:lvl>
    </w:lvlOverride>
  </w:num>
  <w:num w:numId="35" w16cid:durableId="44211467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10687687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569728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616793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3543139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4387096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509027394">
    <w:abstractNumId w:val="10"/>
  </w:num>
  <w:num w:numId="42" w16cid:durableId="817651393">
    <w:abstractNumId w:val="17"/>
  </w:num>
  <w:num w:numId="43" w16cid:durableId="1411777491">
    <w:abstractNumId w:val="17"/>
  </w:num>
  <w:num w:numId="44" w16cid:durableId="1028221985">
    <w:abstractNumId w:val="17"/>
  </w:num>
  <w:num w:numId="45" w16cid:durableId="1169167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5" w:nlCheck="1" w:checkStyle="1"/>
  <w:activeWritingStyle w:appName="MSWord" w:lang="en-AU" w:vendorID="64" w:dllVersion="6" w:nlCheck="1" w:checkStyle="1"/>
  <w:activeWritingStyle w:appName="MSWord" w:lang="en-US" w:vendorID="64" w:dllVersion="6" w:nlCheck="1" w:checkStyle="1"/>
  <w:activeWritingStyle w:appName="MSWord" w:lang="en-AU" w:vendorID="64" w:dllVersion="0" w:nlCheck="1" w:checkStyle="0"/>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291"/>
    <w:rsid w:val="00001076"/>
    <w:rsid w:val="0000204D"/>
    <w:rsid w:val="0000263B"/>
    <w:rsid w:val="00002FD3"/>
    <w:rsid w:val="0000551A"/>
    <w:rsid w:val="00010B40"/>
    <w:rsid w:val="00010E6B"/>
    <w:rsid w:val="000123AD"/>
    <w:rsid w:val="00013842"/>
    <w:rsid w:val="00015BA6"/>
    <w:rsid w:val="000167F6"/>
    <w:rsid w:val="00017094"/>
    <w:rsid w:val="0001768E"/>
    <w:rsid w:val="0002010C"/>
    <w:rsid w:val="000230D8"/>
    <w:rsid w:val="0002552E"/>
    <w:rsid w:val="00025996"/>
    <w:rsid w:val="00027D09"/>
    <w:rsid w:val="00030017"/>
    <w:rsid w:val="000327D1"/>
    <w:rsid w:val="00032ED1"/>
    <w:rsid w:val="00034F34"/>
    <w:rsid w:val="00041632"/>
    <w:rsid w:val="00042356"/>
    <w:rsid w:val="00042D7A"/>
    <w:rsid w:val="00043297"/>
    <w:rsid w:val="000434BA"/>
    <w:rsid w:val="00045AD7"/>
    <w:rsid w:val="00046270"/>
    <w:rsid w:val="000463BA"/>
    <w:rsid w:val="000479B1"/>
    <w:rsid w:val="0005030B"/>
    <w:rsid w:val="0005205B"/>
    <w:rsid w:val="0005353C"/>
    <w:rsid w:val="00055B30"/>
    <w:rsid w:val="000576FC"/>
    <w:rsid w:val="000602A6"/>
    <w:rsid w:val="00060C9E"/>
    <w:rsid w:val="0006464C"/>
    <w:rsid w:val="000652F3"/>
    <w:rsid w:val="000669F5"/>
    <w:rsid w:val="00071898"/>
    <w:rsid w:val="00075002"/>
    <w:rsid w:val="00075824"/>
    <w:rsid w:val="0007593A"/>
    <w:rsid w:val="00081588"/>
    <w:rsid w:val="000819C7"/>
    <w:rsid w:val="00081D71"/>
    <w:rsid w:val="0008393D"/>
    <w:rsid w:val="00092DB0"/>
    <w:rsid w:val="00095528"/>
    <w:rsid w:val="00095FAE"/>
    <w:rsid w:val="00096516"/>
    <w:rsid w:val="000A2737"/>
    <w:rsid w:val="000B0129"/>
    <w:rsid w:val="000B021E"/>
    <w:rsid w:val="000B28AE"/>
    <w:rsid w:val="000B3315"/>
    <w:rsid w:val="000B45DC"/>
    <w:rsid w:val="000C43DD"/>
    <w:rsid w:val="000C66D4"/>
    <w:rsid w:val="000C6D24"/>
    <w:rsid w:val="000D0613"/>
    <w:rsid w:val="000D2454"/>
    <w:rsid w:val="000D54BB"/>
    <w:rsid w:val="000D6FDF"/>
    <w:rsid w:val="000D72F4"/>
    <w:rsid w:val="000D77B2"/>
    <w:rsid w:val="000E369F"/>
    <w:rsid w:val="000E4000"/>
    <w:rsid w:val="000E429B"/>
    <w:rsid w:val="000E4495"/>
    <w:rsid w:val="000E7DE7"/>
    <w:rsid w:val="000F2319"/>
    <w:rsid w:val="000F41E4"/>
    <w:rsid w:val="000F5406"/>
    <w:rsid w:val="00104E88"/>
    <w:rsid w:val="0010637B"/>
    <w:rsid w:val="00111C0E"/>
    <w:rsid w:val="00112F96"/>
    <w:rsid w:val="00113E50"/>
    <w:rsid w:val="0011556F"/>
    <w:rsid w:val="00115873"/>
    <w:rsid w:val="001166C5"/>
    <w:rsid w:val="001203B5"/>
    <w:rsid w:val="001214FD"/>
    <w:rsid w:val="00121A5D"/>
    <w:rsid w:val="00122CF4"/>
    <w:rsid w:val="00125FA8"/>
    <w:rsid w:val="00130151"/>
    <w:rsid w:val="00136D13"/>
    <w:rsid w:val="00137191"/>
    <w:rsid w:val="00137244"/>
    <w:rsid w:val="00142B2A"/>
    <w:rsid w:val="00143F03"/>
    <w:rsid w:val="00145818"/>
    <w:rsid w:val="00145D53"/>
    <w:rsid w:val="0015347E"/>
    <w:rsid w:val="00154C34"/>
    <w:rsid w:val="00156D55"/>
    <w:rsid w:val="00164B13"/>
    <w:rsid w:val="00166296"/>
    <w:rsid w:val="00167814"/>
    <w:rsid w:val="0017132D"/>
    <w:rsid w:val="0017197E"/>
    <w:rsid w:val="00174965"/>
    <w:rsid w:val="00176A6B"/>
    <w:rsid w:val="0018058E"/>
    <w:rsid w:val="0018196B"/>
    <w:rsid w:val="00182B7B"/>
    <w:rsid w:val="00187732"/>
    <w:rsid w:val="00195BE0"/>
    <w:rsid w:val="001968F7"/>
    <w:rsid w:val="001A153B"/>
    <w:rsid w:val="001A186F"/>
    <w:rsid w:val="001A35AA"/>
    <w:rsid w:val="001A54DD"/>
    <w:rsid w:val="001A6D44"/>
    <w:rsid w:val="001B2374"/>
    <w:rsid w:val="001B3F8E"/>
    <w:rsid w:val="001B4D1B"/>
    <w:rsid w:val="001B4EB7"/>
    <w:rsid w:val="001C06EA"/>
    <w:rsid w:val="001C0E2D"/>
    <w:rsid w:val="001C1DD0"/>
    <w:rsid w:val="001C2865"/>
    <w:rsid w:val="001C2F6D"/>
    <w:rsid w:val="001C4A5B"/>
    <w:rsid w:val="001C4C13"/>
    <w:rsid w:val="001C6FC1"/>
    <w:rsid w:val="001C76CE"/>
    <w:rsid w:val="001C79A4"/>
    <w:rsid w:val="001D0255"/>
    <w:rsid w:val="001D0ECE"/>
    <w:rsid w:val="001D4149"/>
    <w:rsid w:val="001E05DC"/>
    <w:rsid w:val="001E692A"/>
    <w:rsid w:val="001F0BEB"/>
    <w:rsid w:val="001F2AE1"/>
    <w:rsid w:val="001F3EF3"/>
    <w:rsid w:val="001F3FF2"/>
    <w:rsid w:val="001F7F0A"/>
    <w:rsid w:val="00200CC8"/>
    <w:rsid w:val="0020242F"/>
    <w:rsid w:val="002051F8"/>
    <w:rsid w:val="002164C4"/>
    <w:rsid w:val="00222FBD"/>
    <w:rsid w:val="002242DE"/>
    <w:rsid w:val="0022448A"/>
    <w:rsid w:val="00224657"/>
    <w:rsid w:val="00224687"/>
    <w:rsid w:val="0022664C"/>
    <w:rsid w:val="00226ABC"/>
    <w:rsid w:val="00230A91"/>
    <w:rsid w:val="002328C6"/>
    <w:rsid w:val="002342C6"/>
    <w:rsid w:val="00234F8D"/>
    <w:rsid w:val="002427D9"/>
    <w:rsid w:val="002436AE"/>
    <w:rsid w:val="002458D6"/>
    <w:rsid w:val="00245E2A"/>
    <w:rsid w:val="0025247A"/>
    <w:rsid w:val="002532E1"/>
    <w:rsid w:val="00253F34"/>
    <w:rsid w:val="002561DA"/>
    <w:rsid w:val="00256368"/>
    <w:rsid w:val="00257E19"/>
    <w:rsid w:val="00265A6F"/>
    <w:rsid w:val="00265F49"/>
    <w:rsid w:val="00267D15"/>
    <w:rsid w:val="0027505A"/>
    <w:rsid w:val="0027553D"/>
    <w:rsid w:val="002758FD"/>
    <w:rsid w:val="0028303A"/>
    <w:rsid w:val="0028339E"/>
    <w:rsid w:val="0028357F"/>
    <w:rsid w:val="00284AD4"/>
    <w:rsid w:val="00285237"/>
    <w:rsid w:val="00287907"/>
    <w:rsid w:val="00291AE1"/>
    <w:rsid w:val="00292DAE"/>
    <w:rsid w:val="002949E2"/>
    <w:rsid w:val="0029542E"/>
    <w:rsid w:val="002A1316"/>
    <w:rsid w:val="002A1572"/>
    <w:rsid w:val="002A62B8"/>
    <w:rsid w:val="002A7228"/>
    <w:rsid w:val="002B232E"/>
    <w:rsid w:val="002B5BDD"/>
    <w:rsid w:val="002B6113"/>
    <w:rsid w:val="002B785B"/>
    <w:rsid w:val="002B7AF6"/>
    <w:rsid w:val="002C16FC"/>
    <w:rsid w:val="002C3CF6"/>
    <w:rsid w:val="002C3EAF"/>
    <w:rsid w:val="002C4F73"/>
    <w:rsid w:val="002C50CF"/>
    <w:rsid w:val="002D0D2B"/>
    <w:rsid w:val="002D4843"/>
    <w:rsid w:val="002D4B48"/>
    <w:rsid w:val="002D6A92"/>
    <w:rsid w:val="002E0278"/>
    <w:rsid w:val="002E0C76"/>
    <w:rsid w:val="002E188E"/>
    <w:rsid w:val="002E4716"/>
    <w:rsid w:val="002E7DC6"/>
    <w:rsid w:val="002F0598"/>
    <w:rsid w:val="002F07D6"/>
    <w:rsid w:val="002F19E6"/>
    <w:rsid w:val="002F21A2"/>
    <w:rsid w:val="002F34A7"/>
    <w:rsid w:val="002F3C3B"/>
    <w:rsid w:val="002F442A"/>
    <w:rsid w:val="002F59EB"/>
    <w:rsid w:val="002F74C4"/>
    <w:rsid w:val="002F7B99"/>
    <w:rsid w:val="00301A0C"/>
    <w:rsid w:val="003062DE"/>
    <w:rsid w:val="003115F1"/>
    <w:rsid w:val="00311608"/>
    <w:rsid w:val="00311775"/>
    <w:rsid w:val="00311782"/>
    <w:rsid w:val="00313462"/>
    <w:rsid w:val="00314E8E"/>
    <w:rsid w:val="00315083"/>
    <w:rsid w:val="003151DD"/>
    <w:rsid w:val="0032066C"/>
    <w:rsid w:val="00320C0A"/>
    <w:rsid w:val="00321633"/>
    <w:rsid w:val="00321BD7"/>
    <w:rsid w:val="00322686"/>
    <w:rsid w:val="00325EDE"/>
    <w:rsid w:val="0032627C"/>
    <w:rsid w:val="00326AFB"/>
    <w:rsid w:val="0033043C"/>
    <w:rsid w:val="003309AA"/>
    <w:rsid w:val="00334328"/>
    <w:rsid w:val="0034268F"/>
    <w:rsid w:val="003431A6"/>
    <w:rsid w:val="00343CCD"/>
    <w:rsid w:val="00351821"/>
    <w:rsid w:val="003525B5"/>
    <w:rsid w:val="003538BE"/>
    <w:rsid w:val="00353E7B"/>
    <w:rsid w:val="00355A0B"/>
    <w:rsid w:val="003607C6"/>
    <w:rsid w:val="0036521A"/>
    <w:rsid w:val="00365B94"/>
    <w:rsid w:val="003664E6"/>
    <w:rsid w:val="0037016A"/>
    <w:rsid w:val="00371B1B"/>
    <w:rsid w:val="003735B1"/>
    <w:rsid w:val="0037393E"/>
    <w:rsid w:val="003749C7"/>
    <w:rsid w:val="0037684D"/>
    <w:rsid w:val="00377496"/>
    <w:rsid w:val="0038023D"/>
    <w:rsid w:val="00380AC4"/>
    <w:rsid w:val="00382AEC"/>
    <w:rsid w:val="00383364"/>
    <w:rsid w:val="00383382"/>
    <w:rsid w:val="00394116"/>
    <w:rsid w:val="00396A79"/>
    <w:rsid w:val="003A41B3"/>
    <w:rsid w:val="003A5DA9"/>
    <w:rsid w:val="003A7D36"/>
    <w:rsid w:val="003B0620"/>
    <w:rsid w:val="003B5301"/>
    <w:rsid w:val="003C05C8"/>
    <w:rsid w:val="003C19B4"/>
    <w:rsid w:val="003C2737"/>
    <w:rsid w:val="003C2905"/>
    <w:rsid w:val="003C334C"/>
    <w:rsid w:val="003C6122"/>
    <w:rsid w:val="003C6487"/>
    <w:rsid w:val="003D0A7E"/>
    <w:rsid w:val="003D4832"/>
    <w:rsid w:val="003D552C"/>
    <w:rsid w:val="003D75DF"/>
    <w:rsid w:val="003E016E"/>
    <w:rsid w:val="003E2D84"/>
    <w:rsid w:val="003E3E2A"/>
    <w:rsid w:val="003E57B2"/>
    <w:rsid w:val="003F1A6C"/>
    <w:rsid w:val="003F2221"/>
    <w:rsid w:val="003F7FCB"/>
    <w:rsid w:val="00404670"/>
    <w:rsid w:val="00405D59"/>
    <w:rsid w:val="00414F89"/>
    <w:rsid w:val="00416EF3"/>
    <w:rsid w:val="004178B0"/>
    <w:rsid w:val="00420697"/>
    <w:rsid w:val="00425A1D"/>
    <w:rsid w:val="00425A96"/>
    <w:rsid w:val="00425FD2"/>
    <w:rsid w:val="004326AE"/>
    <w:rsid w:val="00432738"/>
    <w:rsid w:val="004338EB"/>
    <w:rsid w:val="00436ADC"/>
    <w:rsid w:val="0044223C"/>
    <w:rsid w:val="00447188"/>
    <w:rsid w:val="0044726E"/>
    <w:rsid w:val="004519DA"/>
    <w:rsid w:val="00463719"/>
    <w:rsid w:val="00463FCA"/>
    <w:rsid w:val="00464B8D"/>
    <w:rsid w:val="004707DE"/>
    <w:rsid w:val="00470B26"/>
    <w:rsid w:val="004713C7"/>
    <w:rsid w:val="00471BB0"/>
    <w:rsid w:val="0047248E"/>
    <w:rsid w:val="004738DF"/>
    <w:rsid w:val="0047540D"/>
    <w:rsid w:val="0047702A"/>
    <w:rsid w:val="004777F1"/>
    <w:rsid w:val="00481D09"/>
    <w:rsid w:val="00482D9D"/>
    <w:rsid w:val="00486948"/>
    <w:rsid w:val="00486E0F"/>
    <w:rsid w:val="00486E11"/>
    <w:rsid w:val="00487711"/>
    <w:rsid w:val="004879D5"/>
    <w:rsid w:val="00491729"/>
    <w:rsid w:val="00492275"/>
    <w:rsid w:val="004932B7"/>
    <w:rsid w:val="0049440D"/>
    <w:rsid w:val="004944B4"/>
    <w:rsid w:val="0049789E"/>
    <w:rsid w:val="004A3D65"/>
    <w:rsid w:val="004A6256"/>
    <w:rsid w:val="004A62F7"/>
    <w:rsid w:val="004B041F"/>
    <w:rsid w:val="004B3CDA"/>
    <w:rsid w:val="004B432C"/>
    <w:rsid w:val="004B5FC0"/>
    <w:rsid w:val="004B6DE2"/>
    <w:rsid w:val="004C0C8E"/>
    <w:rsid w:val="004C0EEF"/>
    <w:rsid w:val="004C4372"/>
    <w:rsid w:val="004C4A6F"/>
    <w:rsid w:val="004C52EC"/>
    <w:rsid w:val="004D4C99"/>
    <w:rsid w:val="004D5A49"/>
    <w:rsid w:val="004E271C"/>
    <w:rsid w:val="004E6DFB"/>
    <w:rsid w:val="004F0D3E"/>
    <w:rsid w:val="004F742C"/>
    <w:rsid w:val="00500CE3"/>
    <w:rsid w:val="00512250"/>
    <w:rsid w:val="0051372F"/>
    <w:rsid w:val="00514FB2"/>
    <w:rsid w:val="00516583"/>
    <w:rsid w:val="0051750C"/>
    <w:rsid w:val="00520862"/>
    <w:rsid w:val="00522E13"/>
    <w:rsid w:val="0052538C"/>
    <w:rsid w:val="005300AD"/>
    <w:rsid w:val="00532458"/>
    <w:rsid w:val="005327E3"/>
    <w:rsid w:val="00534090"/>
    <w:rsid w:val="0053500A"/>
    <w:rsid w:val="00535AEE"/>
    <w:rsid w:val="0053659D"/>
    <w:rsid w:val="00536873"/>
    <w:rsid w:val="005379F9"/>
    <w:rsid w:val="005407F1"/>
    <w:rsid w:val="00543589"/>
    <w:rsid w:val="00543A12"/>
    <w:rsid w:val="00544A4B"/>
    <w:rsid w:val="00544F9D"/>
    <w:rsid w:val="00545AF0"/>
    <w:rsid w:val="005475DE"/>
    <w:rsid w:val="00560135"/>
    <w:rsid w:val="0056497D"/>
    <w:rsid w:val="00564C4D"/>
    <w:rsid w:val="00565156"/>
    <w:rsid w:val="0056656F"/>
    <w:rsid w:val="00571C93"/>
    <w:rsid w:val="00571FEE"/>
    <w:rsid w:val="005724D9"/>
    <w:rsid w:val="0057280E"/>
    <w:rsid w:val="00572A58"/>
    <w:rsid w:val="00574DF1"/>
    <w:rsid w:val="00574FEB"/>
    <w:rsid w:val="0057609D"/>
    <w:rsid w:val="00583F63"/>
    <w:rsid w:val="0058578F"/>
    <w:rsid w:val="00586D8D"/>
    <w:rsid w:val="00586E8C"/>
    <w:rsid w:val="00591DD4"/>
    <w:rsid w:val="00592425"/>
    <w:rsid w:val="00595F64"/>
    <w:rsid w:val="005A034B"/>
    <w:rsid w:val="005A1408"/>
    <w:rsid w:val="005B2890"/>
    <w:rsid w:val="005B621C"/>
    <w:rsid w:val="005B75EC"/>
    <w:rsid w:val="005C50C0"/>
    <w:rsid w:val="005D3225"/>
    <w:rsid w:val="005D4B53"/>
    <w:rsid w:val="005D6E58"/>
    <w:rsid w:val="005E2C50"/>
    <w:rsid w:val="005E30B3"/>
    <w:rsid w:val="005E459E"/>
    <w:rsid w:val="005E5169"/>
    <w:rsid w:val="005E779D"/>
    <w:rsid w:val="005F686E"/>
    <w:rsid w:val="00602AD8"/>
    <w:rsid w:val="006050AA"/>
    <w:rsid w:val="00607AC2"/>
    <w:rsid w:val="00607F3B"/>
    <w:rsid w:val="00610D6A"/>
    <w:rsid w:val="00612FF6"/>
    <w:rsid w:val="00615179"/>
    <w:rsid w:val="006162B4"/>
    <w:rsid w:val="0062504B"/>
    <w:rsid w:val="00626493"/>
    <w:rsid w:val="00626DB7"/>
    <w:rsid w:val="00626E2A"/>
    <w:rsid w:val="006306A0"/>
    <w:rsid w:val="00630D76"/>
    <w:rsid w:val="00634481"/>
    <w:rsid w:val="0064079F"/>
    <w:rsid w:val="00645580"/>
    <w:rsid w:val="006461C3"/>
    <w:rsid w:val="006510E5"/>
    <w:rsid w:val="00651BB2"/>
    <w:rsid w:val="00653499"/>
    <w:rsid w:val="00654F0A"/>
    <w:rsid w:val="00656096"/>
    <w:rsid w:val="00664AC5"/>
    <w:rsid w:val="00667EE2"/>
    <w:rsid w:val="00670E2C"/>
    <w:rsid w:val="00676166"/>
    <w:rsid w:val="00685755"/>
    <w:rsid w:val="00685BFC"/>
    <w:rsid w:val="006864AD"/>
    <w:rsid w:val="0069023D"/>
    <w:rsid w:val="00690BCB"/>
    <w:rsid w:val="00694C58"/>
    <w:rsid w:val="00694C5E"/>
    <w:rsid w:val="0069672A"/>
    <w:rsid w:val="00697F22"/>
    <w:rsid w:val="006A5938"/>
    <w:rsid w:val="006A7B66"/>
    <w:rsid w:val="006B0DA8"/>
    <w:rsid w:val="006B109C"/>
    <w:rsid w:val="006B232D"/>
    <w:rsid w:val="006B5456"/>
    <w:rsid w:val="006C309F"/>
    <w:rsid w:val="006C4E7A"/>
    <w:rsid w:val="006C5280"/>
    <w:rsid w:val="006C5B03"/>
    <w:rsid w:val="006D1BC7"/>
    <w:rsid w:val="006D4C29"/>
    <w:rsid w:val="006D59B6"/>
    <w:rsid w:val="006D6F62"/>
    <w:rsid w:val="006D6FC2"/>
    <w:rsid w:val="006D7083"/>
    <w:rsid w:val="006E00AA"/>
    <w:rsid w:val="006E1330"/>
    <w:rsid w:val="006F125D"/>
    <w:rsid w:val="006F1556"/>
    <w:rsid w:val="006F25C5"/>
    <w:rsid w:val="006F559E"/>
    <w:rsid w:val="00701101"/>
    <w:rsid w:val="00701D34"/>
    <w:rsid w:val="00705F62"/>
    <w:rsid w:val="007126AF"/>
    <w:rsid w:val="007157BF"/>
    <w:rsid w:val="00715B8F"/>
    <w:rsid w:val="00720985"/>
    <w:rsid w:val="00721331"/>
    <w:rsid w:val="00721803"/>
    <w:rsid w:val="00722004"/>
    <w:rsid w:val="00722A07"/>
    <w:rsid w:val="00722D8F"/>
    <w:rsid w:val="007232FB"/>
    <w:rsid w:val="007244FD"/>
    <w:rsid w:val="00724D31"/>
    <w:rsid w:val="0073169C"/>
    <w:rsid w:val="00731B3E"/>
    <w:rsid w:val="00731C96"/>
    <w:rsid w:val="00735865"/>
    <w:rsid w:val="00735FB4"/>
    <w:rsid w:val="00735FE0"/>
    <w:rsid w:val="00736013"/>
    <w:rsid w:val="00736DBB"/>
    <w:rsid w:val="007409A4"/>
    <w:rsid w:val="00740E4B"/>
    <w:rsid w:val="0074312B"/>
    <w:rsid w:val="00743EBF"/>
    <w:rsid w:val="007441AA"/>
    <w:rsid w:val="0074434A"/>
    <w:rsid w:val="00745121"/>
    <w:rsid w:val="007465D5"/>
    <w:rsid w:val="00746C82"/>
    <w:rsid w:val="00750091"/>
    <w:rsid w:val="007522D0"/>
    <w:rsid w:val="00752493"/>
    <w:rsid w:val="007608AC"/>
    <w:rsid w:val="00761394"/>
    <w:rsid w:val="007648B8"/>
    <w:rsid w:val="00765074"/>
    <w:rsid w:val="00765417"/>
    <w:rsid w:val="00766829"/>
    <w:rsid w:val="00766F93"/>
    <w:rsid w:val="00771C33"/>
    <w:rsid w:val="00772756"/>
    <w:rsid w:val="00772D4B"/>
    <w:rsid w:val="0077314A"/>
    <w:rsid w:val="0077424B"/>
    <w:rsid w:val="00774AFC"/>
    <w:rsid w:val="00775D1E"/>
    <w:rsid w:val="00776F41"/>
    <w:rsid w:val="00784BF4"/>
    <w:rsid w:val="007860F8"/>
    <w:rsid w:val="00786968"/>
    <w:rsid w:val="0078798B"/>
    <w:rsid w:val="007948EE"/>
    <w:rsid w:val="007A24F7"/>
    <w:rsid w:val="007A2AF7"/>
    <w:rsid w:val="007A3D5C"/>
    <w:rsid w:val="007A439B"/>
    <w:rsid w:val="007A6491"/>
    <w:rsid w:val="007A7F5A"/>
    <w:rsid w:val="007B0C64"/>
    <w:rsid w:val="007B5CED"/>
    <w:rsid w:val="007B61A3"/>
    <w:rsid w:val="007B63F7"/>
    <w:rsid w:val="007B64F3"/>
    <w:rsid w:val="007C0566"/>
    <w:rsid w:val="007C3CD7"/>
    <w:rsid w:val="007C5140"/>
    <w:rsid w:val="007C5261"/>
    <w:rsid w:val="007C60C6"/>
    <w:rsid w:val="007C7815"/>
    <w:rsid w:val="007C7B38"/>
    <w:rsid w:val="007D4866"/>
    <w:rsid w:val="007E1FBD"/>
    <w:rsid w:val="007E6157"/>
    <w:rsid w:val="007E703C"/>
    <w:rsid w:val="007E7EAB"/>
    <w:rsid w:val="007F037D"/>
    <w:rsid w:val="007F1085"/>
    <w:rsid w:val="007F21AA"/>
    <w:rsid w:val="007F3117"/>
    <w:rsid w:val="007F39E4"/>
    <w:rsid w:val="007F5454"/>
    <w:rsid w:val="007F54D2"/>
    <w:rsid w:val="008015B3"/>
    <w:rsid w:val="00801F9F"/>
    <w:rsid w:val="008026EC"/>
    <w:rsid w:val="00804DE2"/>
    <w:rsid w:val="008052E9"/>
    <w:rsid w:val="00815275"/>
    <w:rsid w:val="00815C3F"/>
    <w:rsid w:val="008163D7"/>
    <w:rsid w:val="00820D38"/>
    <w:rsid w:val="00821452"/>
    <w:rsid w:val="00821906"/>
    <w:rsid w:val="00824515"/>
    <w:rsid w:val="00824EC9"/>
    <w:rsid w:val="00825DC8"/>
    <w:rsid w:val="00826291"/>
    <w:rsid w:val="00827723"/>
    <w:rsid w:val="008349F1"/>
    <w:rsid w:val="00834F24"/>
    <w:rsid w:val="00835F57"/>
    <w:rsid w:val="00836408"/>
    <w:rsid w:val="008376B2"/>
    <w:rsid w:val="00841157"/>
    <w:rsid w:val="00842C73"/>
    <w:rsid w:val="00843FDA"/>
    <w:rsid w:val="00846B51"/>
    <w:rsid w:val="00847E16"/>
    <w:rsid w:val="00850411"/>
    <w:rsid w:val="00853E76"/>
    <w:rsid w:val="0085578A"/>
    <w:rsid w:val="00855A10"/>
    <w:rsid w:val="00866C2C"/>
    <w:rsid w:val="00874CD9"/>
    <w:rsid w:val="00881B79"/>
    <w:rsid w:val="0088649A"/>
    <w:rsid w:val="00886E47"/>
    <w:rsid w:val="008904B6"/>
    <w:rsid w:val="00890B6C"/>
    <w:rsid w:val="00891073"/>
    <w:rsid w:val="0089296C"/>
    <w:rsid w:val="00894B25"/>
    <w:rsid w:val="00896EB1"/>
    <w:rsid w:val="00897617"/>
    <w:rsid w:val="008A3AB7"/>
    <w:rsid w:val="008A5699"/>
    <w:rsid w:val="008A721C"/>
    <w:rsid w:val="008A796D"/>
    <w:rsid w:val="008B2892"/>
    <w:rsid w:val="008B3F5A"/>
    <w:rsid w:val="008B5305"/>
    <w:rsid w:val="008B5FF6"/>
    <w:rsid w:val="008B724E"/>
    <w:rsid w:val="008B7E3B"/>
    <w:rsid w:val="008C02C6"/>
    <w:rsid w:val="008C2438"/>
    <w:rsid w:val="008C37B9"/>
    <w:rsid w:val="008C3B42"/>
    <w:rsid w:val="008C61F0"/>
    <w:rsid w:val="008C75DB"/>
    <w:rsid w:val="008D3B54"/>
    <w:rsid w:val="008D7FFC"/>
    <w:rsid w:val="008E0F76"/>
    <w:rsid w:val="008E1371"/>
    <w:rsid w:val="008E58B1"/>
    <w:rsid w:val="008E6190"/>
    <w:rsid w:val="008F0ACF"/>
    <w:rsid w:val="008F1E44"/>
    <w:rsid w:val="008F325C"/>
    <w:rsid w:val="008F3520"/>
    <w:rsid w:val="008F6D5F"/>
    <w:rsid w:val="008F755C"/>
    <w:rsid w:val="009005E8"/>
    <w:rsid w:val="009013EE"/>
    <w:rsid w:val="009020A2"/>
    <w:rsid w:val="0090681D"/>
    <w:rsid w:val="00911796"/>
    <w:rsid w:val="00912DD1"/>
    <w:rsid w:val="009204FE"/>
    <w:rsid w:val="00921868"/>
    <w:rsid w:val="00924C5B"/>
    <w:rsid w:val="00926C0C"/>
    <w:rsid w:val="009270E2"/>
    <w:rsid w:val="0093005E"/>
    <w:rsid w:val="00931AAD"/>
    <w:rsid w:val="00935970"/>
    <w:rsid w:val="0094137E"/>
    <w:rsid w:val="00942E70"/>
    <w:rsid w:val="00945D28"/>
    <w:rsid w:val="00953C74"/>
    <w:rsid w:val="00953CF1"/>
    <w:rsid w:val="00957E76"/>
    <w:rsid w:val="009613F9"/>
    <w:rsid w:val="009711C1"/>
    <w:rsid w:val="00971EA3"/>
    <w:rsid w:val="009734E8"/>
    <w:rsid w:val="0097663B"/>
    <w:rsid w:val="00976FBE"/>
    <w:rsid w:val="0097732B"/>
    <w:rsid w:val="0098737A"/>
    <w:rsid w:val="00990216"/>
    <w:rsid w:val="00990CD7"/>
    <w:rsid w:val="009A0AAC"/>
    <w:rsid w:val="009A186E"/>
    <w:rsid w:val="009A1CCF"/>
    <w:rsid w:val="009A5FB8"/>
    <w:rsid w:val="009A6B79"/>
    <w:rsid w:val="009B0DBF"/>
    <w:rsid w:val="009B0F38"/>
    <w:rsid w:val="009B1052"/>
    <w:rsid w:val="009B1F28"/>
    <w:rsid w:val="009B7135"/>
    <w:rsid w:val="009B779D"/>
    <w:rsid w:val="009C251C"/>
    <w:rsid w:val="009C2CD2"/>
    <w:rsid w:val="009C2EA6"/>
    <w:rsid w:val="009C5EAD"/>
    <w:rsid w:val="009D02A8"/>
    <w:rsid w:val="009D2648"/>
    <w:rsid w:val="009D402B"/>
    <w:rsid w:val="009E1C8A"/>
    <w:rsid w:val="009E2CF3"/>
    <w:rsid w:val="009E3D6C"/>
    <w:rsid w:val="009E450A"/>
    <w:rsid w:val="009F3485"/>
    <w:rsid w:val="009F5F5D"/>
    <w:rsid w:val="00A00106"/>
    <w:rsid w:val="00A02934"/>
    <w:rsid w:val="00A03862"/>
    <w:rsid w:val="00A040DB"/>
    <w:rsid w:val="00A04E43"/>
    <w:rsid w:val="00A06BD0"/>
    <w:rsid w:val="00A10080"/>
    <w:rsid w:val="00A129D5"/>
    <w:rsid w:val="00A152A2"/>
    <w:rsid w:val="00A208BD"/>
    <w:rsid w:val="00A2451D"/>
    <w:rsid w:val="00A2577E"/>
    <w:rsid w:val="00A277DB"/>
    <w:rsid w:val="00A34088"/>
    <w:rsid w:val="00A34D0B"/>
    <w:rsid w:val="00A36825"/>
    <w:rsid w:val="00A41A15"/>
    <w:rsid w:val="00A42EAA"/>
    <w:rsid w:val="00A478C1"/>
    <w:rsid w:val="00A51FB9"/>
    <w:rsid w:val="00A53B06"/>
    <w:rsid w:val="00A5450B"/>
    <w:rsid w:val="00A55AB1"/>
    <w:rsid w:val="00A57A5C"/>
    <w:rsid w:val="00A62C21"/>
    <w:rsid w:val="00A63831"/>
    <w:rsid w:val="00A6418B"/>
    <w:rsid w:val="00A651E1"/>
    <w:rsid w:val="00A660FB"/>
    <w:rsid w:val="00A77749"/>
    <w:rsid w:val="00A821B1"/>
    <w:rsid w:val="00A84A40"/>
    <w:rsid w:val="00A84B76"/>
    <w:rsid w:val="00A84C9C"/>
    <w:rsid w:val="00A85D9D"/>
    <w:rsid w:val="00A86335"/>
    <w:rsid w:val="00A87517"/>
    <w:rsid w:val="00A9274D"/>
    <w:rsid w:val="00A93407"/>
    <w:rsid w:val="00A94F3C"/>
    <w:rsid w:val="00AA0426"/>
    <w:rsid w:val="00AA1FF7"/>
    <w:rsid w:val="00AA326A"/>
    <w:rsid w:val="00AA4BC1"/>
    <w:rsid w:val="00AA7C72"/>
    <w:rsid w:val="00AA7EA4"/>
    <w:rsid w:val="00AB0B07"/>
    <w:rsid w:val="00AB3E8A"/>
    <w:rsid w:val="00AB4A01"/>
    <w:rsid w:val="00AC0876"/>
    <w:rsid w:val="00AC0A77"/>
    <w:rsid w:val="00AC1350"/>
    <w:rsid w:val="00AC3DB4"/>
    <w:rsid w:val="00AC652B"/>
    <w:rsid w:val="00AC6E03"/>
    <w:rsid w:val="00AC7C47"/>
    <w:rsid w:val="00AD0E96"/>
    <w:rsid w:val="00AD2872"/>
    <w:rsid w:val="00AD6417"/>
    <w:rsid w:val="00AD729B"/>
    <w:rsid w:val="00AE7A98"/>
    <w:rsid w:val="00AF18F3"/>
    <w:rsid w:val="00AF2708"/>
    <w:rsid w:val="00AF2AFF"/>
    <w:rsid w:val="00AF3A6B"/>
    <w:rsid w:val="00AF3BF5"/>
    <w:rsid w:val="00AF797F"/>
    <w:rsid w:val="00B01027"/>
    <w:rsid w:val="00B03687"/>
    <w:rsid w:val="00B05A15"/>
    <w:rsid w:val="00B062D1"/>
    <w:rsid w:val="00B129B5"/>
    <w:rsid w:val="00B13087"/>
    <w:rsid w:val="00B155AD"/>
    <w:rsid w:val="00B157CA"/>
    <w:rsid w:val="00B20D1F"/>
    <w:rsid w:val="00B24FB7"/>
    <w:rsid w:val="00B26874"/>
    <w:rsid w:val="00B3312F"/>
    <w:rsid w:val="00B3396C"/>
    <w:rsid w:val="00B35CA7"/>
    <w:rsid w:val="00B37324"/>
    <w:rsid w:val="00B37F62"/>
    <w:rsid w:val="00B426BF"/>
    <w:rsid w:val="00B42BE2"/>
    <w:rsid w:val="00B437A7"/>
    <w:rsid w:val="00B51B9C"/>
    <w:rsid w:val="00B51FDD"/>
    <w:rsid w:val="00B57E68"/>
    <w:rsid w:val="00B6073A"/>
    <w:rsid w:val="00B649AC"/>
    <w:rsid w:val="00B6532E"/>
    <w:rsid w:val="00B679DC"/>
    <w:rsid w:val="00B74B64"/>
    <w:rsid w:val="00B75F31"/>
    <w:rsid w:val="00B80487"/>
    <w:rsid w:val="00B8411F"/>
    <w:rsid w:val="00B8682D"/>
    <w:rsid w:val="00B91B39"/>
    <w:rsid w:val="00B94A20"/>
    <w:rsid w:val="00BB0A6A"/>
    <w:rsid w:val="00BB1952"/>
    <w:rsid w:val="00BB1B84"/>
    <w:rsid w:val="00BB3196"/>
    <w:rsid w:val="00BB42EA"/>
    <w:rsid w:val="00BC0DC0"/>
    <w:rsid w:val="00BC1CB6"/>
    <w:rsid w:val="00BC1CD3"/>
    <w:rsid w:val="00BC2D9C"/>
    <w:rsid w:val="00BC5211"/>
    <w:rsid w:val="00BD2476"/>
    <w:rsid w:val="00BD406F"/>
    <w:rsid w:val="00BD4252"/>
    <w:rsid w:val="00BE2A06"/>
    <w:rsid w:val="00BE6384"/>
    <w:rsid w:val="00BE7059"/>
    <w:rsid w:val="00BF062F"/>
    <w:rsid w:val="00BF42D7"/>
    <w:rsid w:val="00BF4312"/>
    <w:rsid w:val="00BF46CE"/>
    <w:rsid w:val="00C0022C"/>
    <w:rsid w:val="00C012DE"/>
    <w:rsid w:val="00C0198C"/>
    <w:rsid w:val="00C02EAF"/>
    <w:rsid w:val="00C04B2E"/>
    <w:rsid w:val="00C062BF"/>
    <w:rsid w:val="00C0739D"/>
    <w:rsid w:val="00C107D1"/>
    <w:rsid w:val="00C10DA3"/>
    <w:rsid w:val="00C11C2E"/>
    <w:rsid w:val="00C14706"/>
    <w:rsid w:val="00C14E95"/>
    <w:rsid w:val="00C1560B"/>
    <w:rsid w:val="00C175E8"/>
    <w:rsid w:val="00C201B2"/>
    <w:rsid w:val="00C20CAF"/>
    <w:rsid w:val="00C22D1D"/>
    <w:rsid w:val="00C2350B"/>
    <w:rsid w:val="00C23B64"/>
    <w:rsid w:val="00C30672"/>
    <w:rsid w:val="00C30838"/>
    <w:rsid w:val="00C31F46"/>
    <w:rsid w:val="00C330F3"/>
    <w:rsid w:val="00C4380E"/>
    <w:rsid w:val="00C442EC"/>
    <w:rsid w:val="00C515CA"/>
    <w:rsid w:val="00C51B83"/>
    <w:rsid w:val="00C54351"/>
    <w:rsid w:val="00C57FDD"/>
    <w:rsid w:val="00C6232B"/>
    <w:rsid w:val="00C73479"/>
    <w:rsid w:val="00C75140"/>
    <w:rsid w:val="00C8262B"/>
    <w:rsid w:val="00C853E1"/>
    <w:rsid w:val="00C90B96"/>
    <w:rsid w:val="00C923AB"/>
    <w:rsid w:val="00C929C0"/>
    <w:rsid w:val="00C93003"/>
    <w:rsid w:val="00C930D0"/>
    <w:rsid w:val="00C94223"/>
    <w:rsid w:val="00CA01A9"/>
    <w:rsid w:val="00CA4420"/>
    <w:rsid w:val="00CA658A"/>
    <w:rsid w:val="00CA7BB0"/>
    <w:rsid w:val="00CA7D9E"/>
    <w:rsid w:val="00CB1793"/>
    <w:rsid w:val="00CB2338"/>
    <w:rsid w:val="00CB2C43"/>
    <w:rsid w:val="00CB3F7B"/>
    <w:rsid w:val="00CB482C"/>
    <w:rsid w:val="00CB48E4"/>
    <w:rsid w:val="00CB4BF7"/>
    <w:rsid w:val="00CB70C8"/>
    <w:rsid w:val="00CC0A12"/>
    <w:rsid w:val="00CC0DE2"/>
    <w:rsid w:val="00CC2339"/>
    <w:rsid w:val="00CC329A"/>
    <w:rsid w:val="00CC3601"/>
    <w:rsid w:val="00CC3E87"/>
    <w:rsid w:val="00CD0C7B"/>
    <w:rsid w:val="00CD11D8"/>
    <w:rsid w:val="00CD2D88"/>
    <w:rsid w:val="00CD31CC"/>
    <w:rsid w:val="00CD4350"/>
    <w:rsid w:val="00CD46AB"/>
    <w:rsid w:val="00CD55A3"/>
    <w:rsid w:val="00CD7952"/>
    <w:rsid w:val="00CE09E7"/>
    <w:rsid w:val="00CE4E77"/>
    <w:rsid w:val="00CE79EA"/>
    <w:rsid w:val="00CF18BF"/>
    <w:rsid w:val="00CF286F"/>
    <w:rsid w:val="00CF2ECC"/>
    <w:rsid w:val="00CF3211"/>
    <w:rsid w:val="00CF3E63"/>
    <w:rsid w:val="00CF751C"/>
    <w:rsid w:val="00CF7D55"/>
    <w:rsid w:val="00D01762"/>
    <w:rsid w:val="00D01A48"/>
    <w:rsid w:val="00D029C3"/>
    <w:rsid w:val="00D02B25"/>
    <w:rsid w:val="00D03AF9"/>
    <w:rsid w:val="00D0448E"/>
    <w:rsid w:val="00D10F4B"/>
    <w:rsid w:val="00D13C17"/>
    <w:rsid w:val="00D1494F"/>
    <w:rsid w:val="00D16CA1"/>
    <w:rsid w:val="00D225D7"/>
    <w:rsid w:val="00D230D3"/>
    <w:rsid w:val="00D2655D"/>
    <w:rsid w:val="00D26FFA"/>
    <w:rsid w:val="00D30AF3"/>
    <w:rsid w:val="00D33205"/>
    <w:rsid w:val="00D34C6B"/>
    <w:rsid w:val="00D42FD4"/>
    <w:rsid w:val="00D432AE"/>
    <w:rsid w:val="00D4528F"/>
    <w:rsid w:val="00D46B37"/>
    <w:rsid w:val="00D5093B"/>
    <w:rsid w:val="00D510D1"/>
    <w:rsid w:val="00D51D31"/>
    <w:rsid w:val="00D56B83"/>
    <w:rsid w:val="00D57196"/>
    <w:rsid w:val="00D61A55"/>
    <w:rsid w:val="00D65E78"/>
    <w:rsid w:val="00D7084B"/>
    <w:rsid w:val="00D7565B"/>
    <w:rsid w:val="00D80251"/>
    <w:rsid w:val="00D80392"/>
    <w:rsid w:val="00D8097B"/>
    <w:rsid w:val="00D80D70"/>
    <w:rsid w:val="00D82801"/>
    <w:rsid w:val="00D830E7"/>
    <w:rsid w:val="00D84BA6"/>
    <w:rsid w:val="00D93A70"/>
    <w:rsid w:val="00D94355"/>
    <w:rsid w:val="00D94D1A"/>
    <w:rsid w:val="00D95BFF"/>
    <w:rsid w:val="00D963DE"/>
    <w:rsid w:val="00DA0E75"/>
    <w:rsid w:val="00DA35CF"/>
    <w:rsid w:val="00DA5FF0"/>
    <w:rsid w:val="00DA7B64"/>
    <w:rsid w:val="00DB0665"/>
    <w:rsid w:val="00DB298B"/>
    <w:rsid w:val="00DB2E7E"/>
    <w:rsid w:val="00DB4777"/>
    <w:rsid w:val="00DB4F93"/>
    <w:rsid w:val="00DB5537"/>
    <w:rsid w:val="00DB5628"/>
    <w:rsid w:val="00DB5DB7"/>
    <w:rsid w:val="00DB6096"/>
    <w:rsid w:val="00DB66C0"/>
    <w:rsid w:val="00DB7222"/>
    <w:rsid w:val="00DC22E9"/>
    <w:rsid w:val="00DC3CC0"/>
    <w:rsid w:val="00DC4ECA"/>
    <w:rsid w:val="00DC7764"/>
    <w:rsid w:val="00DC7D14"/>
    <w:rsid w:val="00DD18F0"/>
    <w:rsid w:val="00DD6755"/>
    <w:rsid w:val="00DE04B9"/>
    <w:rsid w:val="00DE19AE"/>
    <w:rsid w:val="00DF100D"/>
    <w:rsid w:val="00DF2F48"/>
    <w:rsid w:val="00DF31FC"/>
    <w:rsid w:val="00DF5350"/>
    <w:rsid w:val="00DF6A7D"/>
    <w:rsid w:val="00E004BD"/>
    <w:rsid w:val="00E02111"/>
    <w:rsid w:val="00E038C8"/>
    <w:rsid w:val="00E100F1"/>
    <w:rsid w:val="00E120AE"/>
    <w:rsid w:val="00E14C29"/>
    <w:rsid w:val="00E17E07"/>
    <w:rsid w:val="00E24C97"/>
    <w:rsid w:val="00E26457"/>
    <w:rsid w:val="00E30644"/>
    <w:rsid w:val="00E31EED"/>
    <w:rsid w:val="00E33D3B"/>
    <w:rsid w:val="00E34FA6"/>
    <w:rsid w:val="00E35C51"/>
    <w:rsid w:val="00E36A0E"/>
    <w:rsid w:val="00E4141C"/>
    <w:rsid w:val="00E43727"/>
    <w:rsid w:val="00E46790"/>
    <w:rsid w:val="00E46799"/>
    <w:rsid w:val="00E50570"/>
    <w:rsid w:val="00E5127B"/>
    <w:rsid w:val="00E52021"/>
    <w:rsid w:val="00E60277"/>
    <w:rsid w:val="00E6204F"/>
    <w:rsid w:val="00E63304"/>
    <w:rsid w:val="00E64251"/>
    <w:rsid w:val="00E67331"/>
    <w:rsid w:val="00E677E9"/>
    <w:rsid w:val="00E73E6E"/>
    <w:rsid w:val="00E741AB"/>
    <w:rsid w:val="00E74FBA"/>
    <w:rsid w:val="00E77997"/>
    <w:rsid w:val="00E8080B"/>
    <w:rsid w:val="00E844B8"/>
    <w:rsid w:val="00E8512C"/>
    <w:rsid w:val="00E853AA"/>
    <w:rsid w:val="00E853C3"/>
    <w:rsid w:val="00E90D32"/>
    <w:rsid w:val="00E9269B"/>
    <w:rsid w:val="00E94126"/>
    <w:rsid w:val="00E96A29"/>
    <w:rsid w:val="00E96BEA"/>
    <w:rsid w:val="00E97197"/>
    <w:rsid w:val="00E976D5"/>
    <w:rsid w:val="00E97AAA"/>
    <w:rsid w:val="00EA551A"/>
    <w:rsid w:val="00EA6927"/>
    <w:rsid w:val="00EA72AC"/>
    <w:rsid w:val="00EB0104"/>
    <w:rsid w:val="00EB0773"/>
    <w:rsid w:val="00EB0853"/>
    <w:rsid w:val="00EB64F4"/>
    <w:rsid w:val="00EB6B25"/>
    <w:rsid w:val="00EB7114"/>
    <w:rsid w:val="00EB7960"/>
    <w:rsid w:val="00EC1655"/>
    <w:rsid w:val="00EC3A54"/>
    <w:rsid w:val="00EC434B"/>
    <w:rsid w:val="00ED1E09"/>
    <w:rsid w:val="00ED3FC4"/>
    <w:rsid w:val="00ED4344"/>
    <w:rsid w:val="00ED7042"/>
    <w:rsid w:val="00EE2C18"/>
    <w:rsid w:val="00EE3B0F"/>
    <w:rsid w:val="00EE46E6"/>
    <w:rsid w:val="00EE488A"/>
    <w:rsid w:val="00EE64D7"/>
    <w:rsid w:val="00EF07FA"/>
    <w:rsid w:val="00EF78C6"/>
    <w:rsid w:val="00EF79F4"/>
    <w:rsid w:val="00F0275F"/>
    <w:rsid w:val="00F02D11"/>
    <w:rsid w:val="00F02E1C"/>
    <w:rsid w:val="00F03DF3"/>
    <w:rsid w:val="00F040CB"/>
    <w:rsid w:val="00F0477A"/>
    <w:rsid w:val="00F07142"/>
    <w:rsid w:val="00F07768"/>
    <w:rsid w:val="00F1046D"/>
    <w:rsid w:val="00F135E6"/>
    <w:rsid w:val="00F1479D"/>
    <w:rsid w:val="00F200D4"/>
    <w:rsid w:val="00F227C8"/>
    <w:rsid w:val="00F24C86"/>
    <w:rsid w:val="00F25092"/>
    <w:rsid w:val="00F26856"/>
    <w:rsid w:val="00F3098E"/>
    <w:rsid w:val="00F3517E"/>
    <w:rsid w:val="00F3607B"/>
    <w:rsid w:val="00F413BD"/>
    <w:rsid w:val="00F421B6"/>
    <w:rsid w:val="00F459F7"/>
    <w:rsid w:val="00F541BD"/>
    <w:rsid w:val="00F55FB8"/>
    <w:rsid w:val="00F568D0"/>
    <w:rsid w:val="00F57085"/>
    <w:rsid w:val="00F613E3"/>
    <w:rsid w:val="00F6326C"/>
    <w:rsid w:val="00F65171"/>
    <w:rsid w:val="00F65FFF"/>
    <w:rsid w:val="00F66BD0"/>
    <w:rsid w:val="00F66DF5"/>
    <w:rsid w:val="00F7228C"/>
    <w:rsid w:val="00F72DB4"/>
    <w:rsid w:val="00F7526F"/>
    <w:rsid w:val="00F757AF"/>
    <w:rsid w:val="00F82DD9"/>
    <w:rsid w:val="00F8408F"/>
    <w:rsid w:val="00F862F8"/>
    <w:rsid w:val="00F86E0E"/>
    <w:rsid w:val="00F910C9"/>
    <w:rsid w:val="00F96F6B"/>
    <w:rsid w:val="00FA0559"/>
    <w:rsid w:val="00FA1198"/>
    <w:rsid w:val="00FA7646"/>
    <w:rsid w:val="00FB0217"/>
    <w:rsid w:val="00FB0224"/>
    <w:rsid w:val="00FB0B53"/>
    <w:rsid w:val="00FB2A56"/>
    <w:rsid w:val="00FB469C"/>
    <w:rsid w:val="00FB6051"/>
    <w:rsid w:val="00FB65BB"/>
    <w:rsid w:val="00FB73D1"/>
    <w:rsid w:val="00FC1F1A"/>
    <w:rsid w:val="00FC2987"/>
    <w:rsid w:val="00FC53AD"/>
    <w:rsid w:val="00FC6319"/>
    <w:rsid w:val="00FC6914"/>
    <w:rsid w:val="00FD092C"/>
    <w:rsid w:val="00FD24DA"/>
    <w:rsid w:val="00FD36AA"/>
    <w:rsid w:val="00FD42FA"/>
    <w:rsid w:val="00FD57B9"/>
    <w:rsid w:val="00FD5F79"/>
    <w:rsid w:val="00FE0B56"/>
    <w:rsid w:val="00FE171D"/>
    <w:rsid w:val="00FE3929"/>
    <w:rsid w:val="00FE587A"/>
    <w:rsid w:val="00FE7E50"/>
    <w:rsid w:val="00FF0209"/>
    <w:rsid w:val="00FF0AC2"/>
    <w:rsid w:val="00FF13B6"/>
    <w:rsid w:val="00FF1749"/>
    <w:rsid w:val="00FF696D"/>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63FBC2"/>
  <w15:chartTrackingRefBased/>
  <w15:docId w15:val="{993568B0-BE05-4BD1-903E-E547739A5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1" w:qFormat="1"/>
    <w:lsdException w:name="heading 2" w:locked="0" w:uiPriority="3" w:qFormat="1"/>
    <w:lsdException w:name="heading 3" w:locked="0" w:uiPriority="6" w:qFormat="1"/>
    <w:lsdException w:name="heading 4" w:locked="0" w:uiPriority="14"/>
    <w:lsdException w:name="heading 5" w:locked="0" w:uiPriority="14"/>
    <w:lsdException w:name="heading 6" w:locked="0" w:uiPriority="14"/>
    <w:lsdException w:name="heading 7" w:uiPriority="14"/>
    <w:lsdException w:name="heading 8" w:uiPriority="14"/>
    <w:lsdException w:name="heading 9" w:uiPriority="14"/>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826291"/>
    <w:pPr>
      <w:tabs>
        <w:tab w:val="left" w:pos="851"/>
        <w:tab w:val="left" w:pos="1701"/>
        <w:tab w:val="left" w:pos="2552"/>
        <w:tab w:val="left" w:pos="3402"/>
        <w:tab w:val="left" w:pos="4253"/>
        <w:tab w:val="left" w:pos="5103"/>
        <w:tab w:val="left" w:pos="5954"/>
        <w:tab w:val="right" w:pos="9923"/>
      </w:tabs>
      <w:jc w:val="both"/>
    </w:pPr>
  </w:style>
  <w:style w:type="paragraph" w:styleId="Heading1">
    <w:name w:val="heading 1"/>
    <w:basedOn w:val="Normal"/>
    <w:uiPriority w:val="1"/>
    <w:qFormat/>
    <w:rsid w:val="00EA551A"/>
    <w:pPr>
      <w:numPr>
        <w:numId w:val="30"/>
      </w:numPr>
      <w:tabs>
        <w:tab w:val="clear" w:pos="850"/>
      </w:tabs>
      <w:spacing w:before="240"/>
      <w:outlineLvl w:val="0"/>
    </w:pPr>
    <w:rPr>
      <w:rFonts w:cs="Arial"/>
      <w:bCs/>
      <w:szCs w:val="32"/>
    </w:rPr>
  </w:style>
  <w:style w:type="paragraph" w:styleId="Heading2">
    <w:name w:val="heading 2"/>
    <w:basedOn w:val="Normal"/>
    <w:uiPriority w:val="3"/>
    <w:qFormat/>
    <w:rsid w:val="00EA551A"/>
    <w:pPr>
      <w:numPr>
        <w:ilvl w:val="1"/>
        <w:numId w:val="30"/>
      </w:numPr>
      <w:tabs>
        <w:tab w:val="clear" w:pos="851"/>
        <w:tab w:val="clear" w:pos="1701"/>
      </w:tabs>
      <w:spacing w:before="240"/>
      <w:outlineLvl w:val="1"/>
    </w:pPr>
    <w:rPr>
      <w:rFonts w:cs="Arial"/>
      <w:bCs/>
      <w:iCs/>
      <w:szCs w:val="28"/>
    </w:rPr>
  </w:style>
  <w:style w:type="paragraph" w:styleId="Heading3">
    <w:name w:val="heading 3"/>
    <w:basedOn w:val="Normal"/>
    <w:uiPriority w:val="6"/>
    <w:qFormat/>
    <w:rsid w:val="00EA551A"/>
    <w:pPr>
      <w:numPr>
        <w:ilvl w:val="2"/>
        <w:numId w:val="30"/>
      </w:numPr>
      <w:tabs>
        <w:tab w:val="left" w:pos="2552"/>
      </w:tabs>
      <w:spacing w:before="240"/>
      <w:outlineLvl w:val="2"/>
    </w:pPr>
    <w:rPr>
      <w:rFonts w:cs="Arial"/>
      <w:bCs/>
      <w:szCs w:val="26"/>
    </w:rPr>
  </w:style>
  <w:style w:type="paragraph" w:styleId="Heading4">
    <w:name w:val="heading 4"/>
    <w:basedOn w:val="Normal"/>
    <w:uiPriority w:val="14"/>
    <w:rsid w:val="00EA551A"/>
    <w:pPr>
      <w:numPr>
        <w:ilvl w:val="3"/>
        <w:numId w:val="30"/>
      </w:numPr>
      <w:spacing w:before="240"/>
      <w:outlineLvl w:val="3"/>
    </w:pPr>
    <w:rPr>
      <w:bCs/>
      <w:szCs w:val="28"/>
    </w:rPr>
  </w:style>
  <w:style w:type="paragraph" w:styleId="Heading5">
    <w:name w:val="heading 5"/>
    <w:basedOn w:val="Normal"/>
    <w:uiPriority w:val="14"/>
    <w:rsid w:val="00EA551A"/>
    <w:pPr>
      <w:numPr>
        <w:ilvl w:val="4"/>
        <w:numId w:val="30"/>
      </w:numPr>
      <w:spacing w:before="240"/>
      <w:outlineLvl w:val="4"/>
    </w:pPr>
    <w:rPr>
      <w:bCs/>
      <w:iCs/>
      <w:szCs w:val="26"/>
    </w:rPr>
  </w:style>
  <w:style w:type="paragraph" w:styleId="Heading6">
    <w:name w:val="heading 6"/>
    <w:basedOn w:val="Normal"/>
    <w:uiPriority w:val="14"/>
    <w:rsid w:val="00EA551A"/>
    <w:pPr>
      <w:numPr>
        <w:ilvl w:val="5"/>
        <w:numId w:val="30"/>
      </w:numPr>
      <w:spacing w:before="240"/>
      <w:outlineLvl w:val="5"/>
    </w:pPr>
    <w:rPr>
      <w:bCs/>
    </w:rPr>
  </w:style>
  <w:style w:type="paragraph" w:styleId="Heading7">
    <w:name w:val="heading 7"/>
    <w:basedOn w:val="Normal"/>
    <w:uiPriority w:val="14"/>
    <w:locked/>
    <w:rsid w:val="00EA551A"/>
    <w:pPr>
      <w:numPr>
        <w:ilvl w:val="6"/>
        <w:numId w:val="30"/>
      </w:numPr>
      <w:spacing w:before="240"/>
      <w:outlineLvl w:val="6"/>
    </w:pPr>
  </w:style>
  <w:style w:type="paragraph" w:styleId="Heading8">
    <w:name w:val="heading 8"/>
    <w:basedOn w:val="Normal"/>
    <w:uiPriority w:val="14"/>
    <w:locked/>
    <w:rsid w:val="00EA551A"/>
    <w:pPr>
      <w:numPr>
        <w:ilvl w:val="7"/>
        <w:numId w:val="30"/>
      </w:numPr>
      <w:spacing w:before="240"/>
      <w:outlineLvl w:val="7"/>
    </w:pPr>
    <w:rPr>
      <w:iCs/>
    </w:rPr>
  </w:style>
  <w:style w:type="paragraph" w:styleId="Heading9">
    <w:name w:val="heading 9"/>
    <w:basedOn w:val="Normal"/>
    <w:uiPriority w:val="14"/>
    <w:locked/>
    <w:rsid w:val="00EA551A"/>
    <w:pPr>
      <w:numPr>
        <w:ilvl w:val="8"/>
        <w:numId w:val="30"/>
      </w:numPr>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rsid w:val="00EA551A"/>
    <w:pPr>
      <w:numPr>
        <w:numId w:val="26"/>
      </w:numPr>
    </w:pPr>
  </w:style>
  <w:style w:type="numbering" w:customStyle="1" w:styleId="RKBulletList">
    <w:name w:val="RKBulletList"/>
    <w:uiPriority w:val="99"/>
    <w:rsid w:val="00EA551A"/>
    <w:pPr>
      <w:numPr>
        <w:numId w:val="27"/>
      </w:numPr>
    </w:pPr>
  </w:style>
  <w:style w:type="paragraph" w:customStyle="1" w:styleId="BulletsMargin">
    <w:name w:val="Bullets Margin"/>
    <w:basedOn w:val="Normal"/>
    <w:uiPriority w:val="6"/>
    <w:rsid w:val="00EA551A"/>
    <w:pPr>
      <w:numPr>
        <w:numId w:val="31"/>
      </w:numPr>
      <w:tabs>
        <w:tab w:val="clear" w:pos="851"/>
        <w:tab w:val="clear" w:pos="1701"/>
        <w:tab w:val="clear" w:pos="2552"/>
        <w:tab w:val="clear" w:pos="3402"/>
        <w:tab w:val="clear" w:pos="4253"/>
        <w:tab w:val="clear" w:pos="5103"/>
        <w:tab w:val="clear" w:pos="5954"/>
        <w:tab w:val="clear" w:pos="9923"/>
      </w:tabs>
      <w:spacing w:before="240"/>
    </w:pPr>
  </w:style>
  <w:style w:type="paragraph" w:styleId="Footer">
    <w:name w:val="footer"/>
    <w:basedOn w:val="Normal"/>
    <w:link w:val="FooterChar"/>
    <w:uiPriority w:val="39"/>
    <w:locked/>
    <w:rsid w:val="00EA551A"/>
    <w:pPr>
      <w:tabs>
        <w:tab w:val="clear" w:pos="851"/>
        <w:tab w:val="clear" w:pos="1701"/>
        <w:tab w:val="clear" w:pos="2552"/>
        <w:tab w:val="clear" w:pos="3402"/>
        <w:tab w:val="clear" w:pos="4253"/>
        <w:tab w:val="clear" w:pos="5103"/>
        <w:tab w:val="clear" w:pos="5954"/>
        <w:tab w:val="clear" w:pos="9923"/>
        <w:tab w:val="right" w:pos="9921"/>
      </w:tabs>
    </w:pPr>
    <w:rPr>
      <w:sz w:val="14"/>
    </w:rPr>
  </w:style>
  <w:style w:type="character" w:customStyle="1" w:styleId="FooterChar">
    <w:name w:val="Footer Char"/>
    <w:basedOn w:val="DefaultParagraphFont"/>
    <w:link w:val="Footer"/>
    <w:uiPriority w:val="39"/>
    <w:rsid w:val="00DC4ECA"/>
    <w:rPr>
      <w:sz w:val="14"/>
    </w:rPr>
  </w:style>
  <w:style w:type="character" w:styleId="FootnoteReference">
    <w:name w:val="footnote reference"/>
    <w:basedOn w:val="DefaultParagraphFont"/>
    <w:uiPriority w:val="99"/>
    <w:semiHidden/>
    <w:locked/>
    <w:rsid w:val="00EA551A"/>
    <w:rPr>
      <w:rFonts w:ascii="Arial" w:hAnsi="Arial"/>
      <w:vertAlign w:val="superscript"/>
    </w:rPr>
  </w:style>
  <w:style w:type="paragraph" w:styleId="Header">
    <w:name w:val="header"/>
    <w:basedOn w:val="Normal"/>
    <w:link w:val="HeaderChar"/>
    <w:uiPriority w:val="99"/>
    <w:locked/>
    <w:rsid w:val="00EA551A"/>
    <w:pPr>
      <w:tabs>
        <w:tab w:val="clear" w:pos="851"/>
        <w:tab w:val="clear" w:pos="1701"/>
        <w:tab w:val="clear" w:pos="2552"/>
        <w:tab w:val="clear" w:pos="3402"/>
        <w:tab w:val="clear" w:pos="4253"/>
        <w:tab w:val="clear" w:pos="5103"/>
        <w:tab w:val="clear" w:pos="5954"/>
        <w:tab w:val="clear" w:pos="9923"/>
      </w:tabs>
    </w:pPr>
  </w:style>
  <w:style w:type="character" w:customStyle="1" w:styleId="HeaderChar">
    <w:name w:val="Header Char"/>
    <w:link w:val="Header"/>
    <w:uiPriority w:val="99"/>
    <w:rsid w:val="00EA551A"/>
  </w:style>
  <w:style w:type="paragraph" w:customStyle="1" w:styleId="MainHeading">
    <w:name w:val="Main Heading"/>
    <w:basedOn w:val="Normal"/>
    <w:next w:val="Normal"/>
    <w:uiPriority w:val="11"/>
    <w:qFormat/>
    <w:rsid w:val="00EA551A"/>
    <w:pPr>
      <w:keepNext/>
      <w:tabs>
        <w:tab w:val="clear" w:pos="851"/>
        <w:tab w:val="clear" w:pos="1701"/>
        <w:tab w:val="clear" w:pos="2552"/>
        <w:tab w:val="clear" w:pos="3402"/>
        <w:tab w:val="clear" w:pos="4253"/>
        <w:tab w:val="clear" w:pos="5103"/>
        <w:tab w:val="clear" w:pos="5954"/>
        <w:tab w:val="clear" w:pos="9923"/>
      </w:tabs>
      <w:spacing w:before="240"/>
    </w:pPr>
    <w:rPr>
      <w:b/>
      <w:caps/>
    </w:rPr>
  </w:style>
  <w:style w:type="paragraph" w:customStyle="1" w:styleId="Indent1">
    <w:name w:val="Indent 1"/>
    <w:basedOn w:val="Normal"/>
    <w:uiPriority w:val="2"/>
    <w:qFormat/>
    <w:rsid w:val="00EA551A"/>
    <w:pPr>
      <w:tabs>
        <w:tab w:val="clear" w:pos="851"/>
        <w:tab w:val="clear" w:pos="1701"/>
        <w:tab w:val="clear" w:pos="2552"/>
        <w:tab w:val="clear" w:pos="3402"/>
        <w:tab w:val="clear" w:pos="4253"/>
        <w:tab w:val="clear" w:pos="5103"/>
        <w:tab w:val="clear" w:pos="5954"/>
        <w:tab w:val="clear" w:pos="9923"/>
      </w:tabs>
      <w:spacing w:before="240"/>
      <w:ind w:left="851"/>
    </w:pPr>
  </w:style>
  <w:style w:type="paragraph" w:customStyle="1" w:styleId="Indent2">
    <w:name w:val="Indent 2"/>
    <w:basedOn w:val="Normal"/>
    <w:uiPriority w:val="5"/>
    <w:qFormat/>
    <w:rsid w:val="00EA551A"/>
    <w:pPr>
      <w:tabs>
        <w:tab w:val="clear" w:pos="851"/>
        <w:tab w:val="clear" w:pos="1701"/>
        <w:tab w:val="clear" w:pos="2552"/>
        <w:tab w:val="clear" w:pos="3402"/>
        <w:tab w:val="clear" w:pos="4253"/>
        <w:tab w:val="clear" w:pos="5103"/>
        <w:tab w:val="clear" w:pos="5954"/>
        <w:tab w:val="clear" w:pos="9923"/>
      </w:tabs>
      <w:spacing w:before="240"/>
      <w:ind w:left="1701"/>
    </w:pPr>
  </w:style>
  <w:style w:type="paragraph" w:customStyle="1" w:styleId="Indent3">
    <w:name w:val="Indent 3"/>
    <w:basedOn w:val="Normal"/>
    <w:uiPriority w:val="7"/>
    <w:qFormat/>
    <w:rsid w:val="00EA551A"/>
    <w:pPr>
      <w:tabs>
        <w:tab w:val="clear" w:pos="851"/>
        <w:tab w:val="clear" w:pos="1701"/>
        <w:tab w:val="clear" w:pos="2552"/>
        <w:tab w:val="clear" w:pos="3402"/>
        <w:tab w:val="clear" w:pos="4253"/>
        <w:tab w:val="clear" w:pos="5103"/>
        <w:tab w:val="clear" w:pos="5954"/>
        <w:tab w:val="clear" w:pos="9923"/>
      </w:tabs>
      <w:spacing w:before="240"/>
      <w:ind w:left="2552"/>
    </w:pPr>
  </w:style>
  <w:style w:type="paragraph" w:customStyle="1" w:styleId="Indent4">
    <w:name w:val="Indent 4"/>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3402"/>
    </w:pPr>
  </w:style>
  <w:style w:type="paragraph" w:customStyle="1" w:styleId="Indent5">
    <w:name w:val="Indent 5"/>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4253"/>
    </w:pPr>
  </w:style>
  <w:style w:type="paragraph" w:customStyle="1" w:styleId="Indent6">
    <w:name w:val="Indent 6"/>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5103"/>
    </w:pPr>
  </w:style>
  <w:style w:type="paragraph" w:styleId="ListNumber">
    <w:name w:val="List Number"/>
    <w:basedOn w:val="Normal"/>
    <w:uiPriority w:val="99"/>
    <w:semiHidden/>
    <w:locked/>
    <w:rsid w:val="00EA551A"/>
    <w:pPr>
      <w:numPr>
        <w:numId w:val="21"/>
      </w:numPr>
    </w:pPr>
  </w:style>
  <w:style w:type="paragraph" w:customStyle="1" w:styleId="Bullets1">
    <w:name w:val="Bullets 1"/>
    <w:basedOn w:val="BulletsMargin"/>
    <w:uiPriority w:val="7"/>
    <w:rsid w:val="00EA551A"/>
    <w:pPr>
      <w:numPr>
        <w:ilvl w:val="1"/>
      </w:numPr>
    </w:pPr>
  </w:style>
  <w:style w:type="paragraph" w:customStyle="1" w:styleId="Bullets2">
    <w:name w:val="Bullets 2"/>
    <w:basedOn w:val="Bullets1"/>
    <w:uiPriority w:val="7"/>
    <w:rsid w:val="00EA551A"/>
    <w:pPr>
      <w:numPr>
        <w:ilvl w:val="2"/>
      </w:numPr>
    </w:pPr>
  </w:style>
  <w:style w:type="paragraph" w:customStyle="1" w:styleId="Bullets3">
    <w:name w:val="Bullets 3"/>
    <w:basedOn w:val="BulletsMargin"/>
    <w:uiPriority w:val="7"/>
    <w:rsid w:val="00EA551A"/>
    <w:pPr>
      <w:numPr>
        <w:ilvl w:val="3"/>
      </w:numPr>
    </w:pPr>
  </w:style>
  <w:style w:type="paragraph" w:customStyle="1" w:styleId="Bullets4">
    <w:name w:val="Bullets 4"/>
    <w:basedOn w:val="BulletsMargin"/>
    <w:uiPriority w:val="7"/>
    <w:rsid w:val="00EA551A"/>
    <w:pPr>
      <w:numPr>
        <w:ilvl w:val="4"/>
      </w:numPr>
    </w:pPr>
  </w:style>
  <w:style w:type="paragraph" w:customStyle="1" w:styleId="Bullets5">
    <w:name w:val="Bullets 5"/>
    <w:basedOn w:val="BulletsMargin"/>
    <w:uiPriority w:val="7"/>
    <w:rsid w:val="00EA551A"/>
    <w:pPr>
      <w:numPr>
        <w:ilvl w:val="5"/>
      </w:numPr>
    </w:pPr>
  </w:style>
  <w:style w:type="character" w:styleId="PageNumber">
    <w:name w:val="page number"/>
    <w:basedOn w:val="DefaultParagraphFont"/>
    <w:uiPriority w:val="99"/>
    <w:semiHidden/>
    <w:locked/>
    <w:rsid w:val="00EA551A"/>
    <w:rPr>
      <w:rFonts w:ascii="Arial" w:hAnsi="Arial"/>
    </w:rPr>
  </w:style>
  <w:style w:type="paragraph" w:styleId="TOC1">
    <w:name w:val="toc 1"/>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1418" w:right="1134" w:hanging="709"/>
    </w:pPr>
    <w:rPr>
      <w:rFonts w:eastAsiaTheme="minorHAnsi" w:cstheme="minorBidi"/>
      <w:lang w:eastAsia="en-US"/>
    </w:rPr>
  </w:style>
  <w:style w:type="paragraph" w:styleId="ListParagraph">
    <w:name w:val="List Paragraph"/>
    <w:aliases w:val="List Paragraph1,List Paragraph11,Capire List Paragraph,Heading 4 for contents,Bullet point,L,Recommendation,DDM Gen Text,List Paragraph - bullets,NFP GP Bulleted List,bullet point list,Bullet points,Content descriptions,Bullet Point"/>
    <w:basedOn w:val="Normal"/>
    <w:link w:val="ListParagraphChar"/>
    <w:uiPriority w:val="34"/>
    <w:qFormat/>
    <w:locked/>
    <w:rsid w:val="00EA551A"/>
    <w:pPr>
      <w:ind w:left="720"/>
    </w:pPr>
  </w:style>
  <w:style w:type="paragraph" w:styleId="BlockText">
    <w:name w:val="Block Text"/>
    <w:basedOn w:val="Normal"/>
    <w:uiPriority w:val="99"/>
    <w:semiHidden/>
    <w:locked/>
    <w:rsid w:val="00481D09"/>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99"/>
    <w:semiHidden/>
    <w:locked/>
    <w:rsid w:val="00EA551A"/>
    <w:pPr>
      <w:spacing w:after="120"/>
    </w:pPr>
  </w:style>
  <w:style w:type="character" w:customStyle="1" w:styleId="BodyTextChar">
    <w:name w:val="Body Text Char"/>
    <w:basedOn w:val="DefaultParagraphFont"/>
    <w:link w:val="BodyText"/>
    <w:uiPriority w:val="99"/>
    <w:semiHidden/>
    <w:rsid w:val="00EA551A"/>
  </w:style>
  <w:style w:type="table" w:styleId="ColorfulGrid">
    <w:name w:val="Colorful Grid"/>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sid w:val="00EA551A"/>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sid w:val="00EA551A"/>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sid w:val="00EA551A"/>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sid w:val="00EA551A"/>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sid w:val="00EA551A"/>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sid w:val="00EA551A"/>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sid w:val="00EA551A"/>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sid w:val="00EA551A"/>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sid w:val="00EA551A"/>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sid w:val="00EA551A"/>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sid w:val="00EA551A"/>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sid w:val="00EA551A"/>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sid w:val="00EA551A"/>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sid w:val="00EA551A"/>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sid w:val="00EA551A"/>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sid w:val="00EA551A"/>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sid w:val="00EA551A"/>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sid w:val="00EA551A"/>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rsid w:val="00EA551A"/>
  </w:style>
  <w:style w:type="character" w:customStyle="1" w:styleId="DateChar">
    <w:name w:val="Date Char"/>
    <w:basedOn w:val="DefaultParagraphFont"/>
    <w:link w:val="Date"/>
    <w:uiPriority w:val="99"/>
    <w:semiHidden/>
    <w:rsid w:val="00EA551A"/>
  </w:style>
  <w:style w:type="paragraph" w:styleId="DocumentMap">
    <w:name w:val="Document Map"/>
    <w:basedOn w:val="Normal"/>
    <w:link w:val="DocumentMapChar"/>
    <w:uiPriority w:val="99"/>
    <w:semiHidden/>
    <w:locked/>
    <w:rsid w:val="00481D09"/>
    <w:rPr>
      <w:rFonts w:cs="Tahoma"/>
      <w:sz w:val="16"/>
      <w:szCs w:val="16"/>
    </w:rPr>
  </w:style>
  <w:style w:type="character" w:customStyle="1" w:styleId="DocumentMapChar">
    <w:name w:val="Document Map Char"/>
    <w:basedOn w:val="DefaultParagraphFont"/>
    <w:link w:val="DocumentMap"/>
    <w:uiPriority w:val="99"/>
    <w:semiHidden/>
    <w:rsid w:val="00481D09"/>
    <w:rPr>
      <w:rFonts w:cs="Tahoma"/>
      <w:sz w:val="16"/>
      <w:szCs w:val="16"/>
    </w:rPr>
  </w:style>
  <w:style w:type="paragraph" w:styleId="E-mailSignature">
    <w:name w:val="E-mail Signature"/>
    <w:basedOn w:val="Normal"/>
    <w:link w:val="E-mailSignatureChar"/>
    <w:uiPriority w:val="99"/>
    <w:semiHidden/>
    <w:locked/>
    <w:rsid w:val="00EA551A"/>
  </w:style>
  <w:style w:type="character" w:customStyle="1" w:styleId="E-mailSignatureChar">
    <w:name w:val="E-mail Signature Char"/>
    <w:basedOn w:val="DefaultParagraphFont"/>
    <w:link w:val="E-mailSignature"/>
    <w:uiPriority w:val="99"/>
    <w:semiHidden/>
    <w:rsid w:val="00EA551A"/>
  </w:style>
  <w:style w:type="character" w:styleId="EndnoteReference">
    <w:name w:val="endnote reference"/>
    <w:basedOn w:val="DefaultParagraphFont"/>
    <w:uiPriority w:val="99"/>
    <w:semiHidden/>
    <w:locked/>
    <w:rsid w:val="00EA551A"/>
    <w:rPr>
      <w:vertAlign w:val="superscript"/>
    </w:rPr>
  </w:style>
  <w:style w:type="paragraph" w:styleId="EndnoteText">
    <w:name w:val="endnote text"/>
    <w:basedOn w:val="Normal"/>
    <w:link w:val="EndnoteTextChar"/>
    <w:uiPriority w:val="99"/>
    <w:semiHidden/>
    <w:locked/>
    <w:rsid w:val="00EA551A"/>
    <w:rPr>
      <w:sz w:val="20"/>
      <w:szCs w:val="20"/>
    </w:rPr>
  </w:style>
  <w:style w:type="character" w:customStyle="1" w:styleId="EndnoteTextChar">
    <w:name w:val="Endnote Text Char"/>
    <w:basedOn w:val="DefaultParagraphFont"/>
    <w:link w:val="EndnoteText"/>
    <w:uiPriority w:val="99"/>
    <w:semiHidden/>
    <w:rsid w:val="00EA551A"/>
    <w:rPr>
      <w:sz w:val="20"/>
      <w:szCs w:val="20"/>
    </w:rPr>
  </w:style>
  <w:style w:type="paragraph" w:styleId="EnvelopeAddress">
    <w:name w:val="envelope address"/>
    <w:basedOn w:val="Normal"/>
    <w:uiPriority w:val="99"/>
    <w:semiHidden/>
    <w:locked/>
    <w:rsid w:val="00481D09"/>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sid w:val="00481D09"/>
    <w:rPr>
      <w:rFonts w:eastAsiaTheme="majorEastAsia" w:cstheme="majorBidi"/>
      <w:sz w:val="20"/>
      <w:szCs w:val="20"/>
    </w:rPr>
  </w:style>
  <w:style w:type="character" w:styleId="FollowedHyperlink">
    <w:name w:val="FollowedHyperlink"/>
    <w:basedOn w:val="DefaultParagraphFont"/>
    <w:uiPriority w:val="99"/>
    <w:semiHidden/>
    <w:locked/>
    <w:rsid w:val="00EA551A"/>
    <w:rPr>
      <w:color w:val="800080" w:themeColor="followedHyperlink"/>
      <w:u w:val="single"/>
    </w:rPr>
  </w:style>
  <w:style w:type="paragraph" w:styleId="FootnoteText">
    <w:name w:val="footnote text"/>
    <w:basedOn w:val="Normal"/>
    <w:link w:val="FootnoteTextChar"/>
    <w:uiPriority w:val="99"/>
    <w:semiHidden/>
    <w:locked/>
    <w:rsid w:val="00EA551A"/>
    <w:rPr>
      <w:sz w:val="20"/>
      <w:szCs w:val="20"/>
    </w:rPr>
  </w:style>
  <w:style w:type="character" w:customStyle="1" w:styleId="FootnoteTextChar">
    <w:name w:val="Footnote Text Char"/>
    <w:basedOn w:val="DefaultParagraphFont"/>
    <w:link w:val="FootnoteText"/>
    <w:uiPriority w:val="99"/>
    <w:semiHidden/>
    <w:rsid w:val="00EA551A"/>
    <w:rPr>
      <w:sz w:val="20"/>
      <w:szCs w:val="20"/>
    </w:rPr>
  </w:style>
  <w:style w:type="character" w:styleId="HTMLAcronym">
    <w:name w:val="HTML Acronym"/>
    <w:basedOn w:val="DefaultParagraphFont"/>
    <w:uiPriority w:val="99"/>
    <w:semiHidden/>
    <w:locked/>
    <w:rsid w:val="00EA551A"/>
  </w:style>
  <w:style w:type="paragraph" w:styleId="HTMLAddress">
    <w:name w:val="HTML Address"/>
    <w:basedOn w:val="Normal"/>
    <w:link w:val="HTMLAddressChar"/>
    <w:uiPriority w:val="99"/>
    <w:semiHidden/>
    <w:locked/>
    <w:rsid w:val="00EA551A"/>
    <w:rPr>
      <w:i/>
      <w:iCs/>
    </w:rPr>
  </w:style>
  <w:style w:type="character" w:customStyle="1" w:styleId="HTMLAddressChar">
    <w:name w:val="HTML Address Char"/>
    <w:basedOn w:val="DefaultParagraphFont"/>
    <w:link w:val="HTMLAddress"/>
    <w:uiPriority w:val="99"/>
    <w:semiHidden/>
    <w:rsid w:val="00EA551A"/>
    <w:rPr>
      <w:i/>
      <w:iCs/>
    </w:rPr>
  </w:style>
  <w:style w:type="character" w:styleId="HTMLCite">
    <w:name w:val="HTML Cite"/>
    <w:basedOn w:val="DefaultParagraphFont"/>
    <w:uiPriority w:val="99"/>
    <w:semiHidden/>
    <w:locked/>
    <w:rsid w:val="00EA551A"/>
    <w:rPr>
      <w:i/>
      <w:iCs/>
    </w:rPr>
  </w:style>
  <w:style w:type="character" w:styleId="HTMLCode">
    <w:name w:val="HTML Code"/>
    <w:basedOn w:val="DefaultParagraphFont"/>
    <w:uiPriority w:val="99"/>
    <w:semiHidden/>
    <w:locked/>
    <w:rsid w:val="00EA551A"/>
    <w:rPr>
      <w:rFonts w:ascii="Consolas" w:hAnsi="Consolas" w:cs="Consolas"/>
      <w:sz w:val="20"/>
      <w:szCs w:val="20"/>
    </w:rPr>
  </w:style>
  <w:style w:type="character" w:styleId="HTMLDefinition">
    <w:name w:val="HTML Definition"/>
    <w:basedOn w:val="DefaultParagraphFont"/>
    <w:uiPriority w:val="99"/>
    <w:semiHidden/>
    <w:locked/>
    <w:rsid w:val="00EA551A"/>
    <w:rPr>
      <w:i/>
      <w:iCs/>
    </w:rPr>
  </w:style>
  <w:style w:type="character" w:styleId="HTMLKeyboard">
    <w:name w:val="HTML Keyboard"/>
    <w:basedOn w:val="DefaultParagraphFont"/>
    <w:uiPriority w:val="99"/>
    <w:semiHidden/>
    <w:locked/>
    <w:rsid w:val="00EA551A"/>
    <w:rPr>
      <w:rFonts w:ascii="Consolas" w:hAnsi="Consolas" w:cs="Consolas"/>
      <w:sz w:val="20"/>
      <w:szCs w:val="20"/>
    </w:rPr>
  </w:style>
  <w:style w:type="paragraph" w:styleId="HTMLPreformatted">
    <w:name w:val="HTML Preformatted"/>
    <w:basedOn w:val="Normal"/>
    <w:link w:val="HTMLPreformattedChar"/>
    <w:uiPriority w:val="99"/>
    <w:semiHidden/>
    <w:locked/>
    <w:rsid w:val="00EA551A"/>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A551A"/>
    <w:rPr>
      <w:rFonts w:ascii="Consolas" w:hAnsi="Consolas" w:cs="Consolas"/>
      <w:sz w:val="20"/>
      <w:szCs w:val="20"/>
    </w:rPr>
  </w:style>
  <w:style w:type="character" w:styleId="HTMLSample">
    <w:name w:val="HTML Sample"/>
    <w:basedOn w:val="DefaultParagraphFont"/>
    <w:uiPriority w:val="99"/>
    <w:semiHidden/>
    <w:locked/>
    <w:rsid w:val="00EA551A"/>
    <w:rPr>
      <w:rFonts w:ascii="Consolas" w:hAnsi="Consolas" w:cs="Consolas"/>
      <w:sz w:val="24"/>
      <w:szCs w:val="24"/>
    </w:rPr>
  </w:style>
  <w:style w:type="character" w:styleId="HTMLTypewriter">
    <w:name w:val="HTML Typewriter"/>
    <w:basedOn w:val="DefaultParagraphFont"/>
    <w:uiPriority w:val="99"/>
    <w:semiHidden/>
    <w:locked/>
    <w:rsid w:val="00EA551A"/>
    <w:rPr>
      <w:rFonts w:ascii="Consolas" w:hAnsi="Consolas" w:cs="Consolas"/>
      <w:sz w:val="20"/>
      <w:szCs w:val="20"/>
    </w:rPr>
  </w:style>
  <w:style w:type="character" w:styleId="HTMLVariable">
    <w:name w:val="HTML Variable"/>
    <w:basedOn w:val="DefaultParagraphFont"/>
    <w:uiPriority w:val="99"/>
    <w:semiHidden/>
    <w:locked/>
    <w:rsid w:val="00EA551A"/>
    <w:rPr>
      <w:i/>
      <w:iCs/>
    </w:rPr>
  </w:style>
  <w:style w:type="character" w:styleId="Hyperlink">
    <w:name w:val="Hyperlink"/>
    <w:basedOn w:val="DefaultParagraphFont"/>
    <w:uiPriority w:val="99"/>
    <w:locked/>
    <w:rsid w:val="00EA551A"/>
    <w:rPr>
      <w:color w:val="0000FF" w:themeColor="hyperlink"/>
      <w:u w:val="single"/>
    </w:rPr>
  </w:style>
  <w:style w:type="paragraph" w:styleId="Index1">
    <w:name w:val="index 1"/>
    <w:basedOn w:val="Normal"/>
    <w:next w:val="Normal"/>
    <w:autoRedefine/>
    <w:uiPriority w:val="99"/>
    <w:semiHidden/>
    <w:locked/>
    <w:rsid w:val="00EA551A"/>
    <w:pPr>
      <w:ind w:left="220" w:hanging="220"/>
    </w:pPr>
  </w:style>
  <w:style w:type="paragraph" w:styleId="Index2">
    <w:name w:val="index 2"/>
    <w:basedOn w:val="Normal"/>
    <w:next w:val="Normal"/>
    <w:autoRedefine/>
    <w:uiPriority w:val="99"/>
    <w:semiHidden/>
    <w:locked/>
    <w:rsid w:val="00EA551A"/>
    <w:pPr>
      <w:ind w:left="440" w:hanging="220"/>
    </w:pPr>
  </w:style>
  <w:style w:type="paragraph" w:styleId="Index3">
    <w:name w:val="index 3"/>
    <w:basedOn w:val="Normal"/>
    <w:next w:val="Normal"/>
    <w:autoRedefine/>
    <w:uiPriority w:val="99"/>
    <w:semiHidden/>
    <w:locked/>
    <w:rsid w:val="00EA551A"/>
    <w:pPr>
      <w:ind w:left="660" w:hanging="220"/>
    </w:pPr>
  </w:style>
  <w:style w:type="paragraph" w:styleId="Index4">
    <w:name w:val="index 4"/>
    <w:basedOn w:val="Normal"/>
    <w:next w:val="Normal"/>
    <w:autoRedefine/>
    <w:uiPriority w:val="99"/>
    <w:semiHidden/>
    <w:locked/>
    <w:rsid w:val="00EA551A"/>
    <w:pPr>
      <w:ind w:left="880" w:hanging="220"/>
    </w:pPr>
  </w:style>
  <w:style w:type="paragraph" w:styleId="Index5">
    <w:name w:val="index 5"/>
    <w:basedOn w:val="Normal"/>
    <w:next w:val="Normal"/>
    <w:autoRedefine/>
    <w:uiPriority w:val="99"/>
    <w:semiHidden/>
    <w:locked/>
    <w:rsid w:val="00EA551A"/>
    <w:pPr>
      <w:ind w:left="1100" w:hanging="220"/>
    </w:pPr>
  </w:style>
  <w:style w:type="paragraph" w:styleId="Index6">
    <w:name w:val="index 6"/>
    <w:basedOn w:val="Normal"/>
    <w:next w:val="Normal"/>
    <w:autoRedefine/>
    <w:uiPriority w:val="99"/>
    <w:semiHidden/>
    <w:locked/>
    <w:rsid w:val="00EA551A"/>
    <w:pPr>
      <w:ind w:left="1320" w:hanging="220"/>
    </w:pPr>
  </w:style>
  <w:style w:type="paragraph" w:styleId="Index7">
    <w:name w:val="index 7"/>
    <w:basedOn w:val="Normal"/>
    <w:next w:val="Normal"/>
    <w:autoRedefine/>
    <w:uiPriority w:val="99"/>
    <w:semiHidden/>
    <w:locked/>
    <w:rsid w:val="00EA551A"/>
    <w:pPr>
      <w:ind w:left="1540" w:hanging="220"/>
    </w:pPr>
  </w:style>
  <w:style w:type="paragraph" w:styleId="Index8">
    <w:name w:val="index 8"/>
    <w:basedOn w:val="Normal"/>
    <w:next w:val="Normal"/>
    <w:autoRedefine/>
    <w:uiPriority w:val="99"/>
    <w:semiHidden/>
    <w:locked/>
    <w:rsid w:val="00EA551A"/>
    <w:pPr>
      <w:ind w:left="1760" w:hanging="220"/>
    </w:pPr>
  </w:style>
  <w:style w:type="paragraph" w:styleId="Index9">
    <w:name w:val="index 9"/>
    <w:basedOn w:val="Normal"/>
    <w:next w:val="Normal"/>
    <w:autoRedefine/>
    <w:uiPriority w:val="99"/>
    <w:semiHidden/>
    <w:locked/>
    <w:rsid w:val="00EA551A"/>
    <w:pPr>
      <w:ind w:left="1980" w:hanging="220"/>
    </w:pPr>
  </w:style>
  <w:style w:type="paragraph" w:styleId="IndexHeading">
    <w:name w:val="index heading"/>
    <w:basedOn w:val="Normal"/>
    <w:next w:val="Index1"/>
    <w:uiPriority w:val="99"/>
    <w:semiHidden/>
    <w:locked/>
    <w:rsid w:val="00481D09"/>
    <w:rPr>
      <w:rFonts w:eastAsiaTheme="majorEastAsia" w:cstheme="majorBidi"/>
      <w:b/>
      <w:bCs/>
    </w:rPr>
  </w:style>
  <w:style w:type="table" w:styleId="LightGrid">
    <w:name w:val="Light Grid"/>
    <w:basedOn w:val="TableNormal"/>
    <w:uiPriority w:val="62"/>
    <w:locked/>
    <w:rsid w:val="00EA55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rsid w:val="00EA551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rsid w:val="00EA551A"/>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rsid w:val="00EA551A"/>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rsid w:val="00EA551A"/>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rsid w:val="00EA551A"/>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rsid w:val="00EA551A"/>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rsid w:val="00EA55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rsid w:val="00EA551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rsid w:val="00EA551A"/>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rsid w:val="00EA551A"/>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rsid w:val="00EA551A"/>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rsid w:val="00EA551A"/>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rsid w:val="00EA551A"/>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sid w:val="00EA551A"/>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sid w:val="00EA551A"/>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sid w:val="00EA551A"/>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sid w:val="00EA551A"/>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sid w:val="00EA551A"/>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sid w:val="00EA551A"/>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sid w:val="00EA551A"/>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rsid w:val="00EA551A"/>
  </w:style>
  <w:style w:type="paragraph" w:styleId="List">
    <w:name w:val="List"/>
    <w:basedOn w:val="Normal"/>
    <w:uiPriority w:val="99"/>
    <w:semiHidden/>
    <w:locked/>
    <w:rsid w:val="00EA551A"/>
    <w:pPr>
      <w:ind w:left="283" w:hanging="283"/>
      <w:contextualSpacing/>
    </w:pPr>
  </w:style>
  <w:style w:type="paragraph" w:styleId="List2">
    <w:name w:val="List 2"/>
    <w:basedOn w:val="Normal"/>
    <w:uiPriority w:val="99"/>
    <w:semiHidden/>
    <w:locked/>
    <w:rsid w:val="00EA551A"/>
    <w:pPr>
      <w:ind w:left="566" w:hanging="283"/>
      <w:contextualSpacing/>
    </w:pPr>
  </w:style>
  <w:style w:type="paragraph" w:styleId="List3">
    <w:name w:val="List 3"/>
    <w:basedOn w:val="Normal"/>
    <w:uiPriority w:val="99"/>
    <w:semiHidden/>
    <w:locked/>
    <w:rsid w:val="00EA551A"/>
    <w:pPr>
      <w:ind w:left="849" w:hanging="283"/>
      <w:contextualSpacing/>
    </w:pPr>
  </w:style>
  <w:style w:type="paragraph" w:styleId="List4">
    <w:name w:val="List 4"/>
    <w:basedOn w:val="Normal"/>
    <w:uiPriority w:val="99"/>
    <w:semiHidden/>
    <w:locked/>
    <w:rsid w:val="00EA551A"/>
    <w:pPr>
      <w:ind w:left="1132" w:hanging="283"/>
      <w:contextualSpacing/>
    </w:pPr>
  </w:style>
  <w:style w:type="paragraph" w:styleId="List5">
    <w:name w:val="List 5"/>
    <w:basedOn w:val="Normal"/>
    <w:uiPriority w:val="99"/>
    <w:semiHidden/>
    <w:locked/>
    <w:rsid w:val="00EA551A"/>
    <w:pPr>
      <w:ind w:left="1415" w:hanging="283"/>
      <w:contextualSpacing/>
    </w:pPr>
  </w:style>
  <w:style w:type="paragraph" w:styleId="ListBullet">
    <w:name w:val="List Bullet"/>
    <w:basedOn w:val="Normal"/>
    <w:uiPriority w:val="99"/>
    <w:semiHidden/>
    <w:locked/>
    <w:rsid w:val="00EA551A"/>
    <w:pPr>
      <w:numPr>
        <w:numId w:val="16"/>
      </w:numPr>
      <w:contextualSpacing/>
    </w:pPr>
  </w:style>
  <w:style w:type="paragraph" w:styleId="ListBullet2">
    <w:name w:val="List Bullet 2"/>
    <w:basedOn w:val="Normal"/>
    <w:uiPriority w:val="99"/>
    <w:semiHidden/>
    <w:locked/>
    <w:rsid w:val="00EA551A"/>
    <w:pPr>
      <w:numPr>
        <w:numId w:val="17"/>
      </w:numPr>
      <w:contextualSpacing/>
    </w:pPr>
  </w:style>
  <w:style w:type="paragraph" w:styleId="ListBullet3">
    <w:name w:val="List Bullet 3"/>
    <w:basedOn w:val="Normal"/>
    <w:uiPriority w:val="99"/>
    <w:semiHidden/>
    <w:locked/>
    <w:rsid w:val="00EA551A"/>
    <w:pPr>
      <w:numPr>
        <w:numId w:val="18"/>
      </w:numPr>
      <w:contextualSpacing/>
    </w:pPr>
  </w:style>
  <w:style w:type="paragraph" w:styleId="ListBullet4">
    <w:name w:val="List Bullet 4"/>
    <w:basedOn w:val="Normal"/>
    <w:uiPriority w:val="99"/>
    <w:semiHidden/>
    <w:locked/>
    <w:rsid w:val="00EA551A"/>
    <w:pPr>
      <w:numPr>
        <w:numId w:val="19"/>
      </w:numPr>
      <w:contextualSpacing/>
    </w:pPr>
  </w:style>
  <w:style w:type="paragraph" w:styleId="ListBullet5">
    <w:name w:val="List Bullet 5"/>
    <w:basedOn w:val="Normal"/>
    <w:uiPriority w:val="99"/>
    <w:semiHidden/>
    <w:locked/>
    <w:rsid w:val="00EA551A"/>
    <w:pPr>
      <w:numPr>
        <w:numId w:val="20"/>
      </w:numPr>
      <w:contextualSpacing/>
    </w:pPr>
  </w:style>
  <w:style w:type="paragraph" w:styleId="ListContinue">
    <w:name w:val="List Continue"/>
    <w:basedOn w:val="Normal"/>
    <w:uiPriority w:val="99"/>
    <w:semiHidden/>
    <w:locked/>
    <w:rsid w:val="00EA551A"/>
    <w:pPr>
      <w:spacing w:after="120"/>
      <w:ind w:left="283"/>
      <w:contextualSpacing/>
    </w:pPr>
  </w:style>
  <w:style w:type="paragraph" w:styleId="ListContinue2">
    <w:name w:val="List Continue 2"/>
    <w:basedOn w:val="Normal"/>
    <w:uiPriority w:val="99"/>
    <w:semiHidden/>
    <w:locked/>
    <w:rsid w:val="00EA551A"/>
    <w:pPr>
      <w:spacing w:after="120"/>
      <w:ind w:left="566"/>
      <w:contextualSpacing/>
    </w:pPr>
  </w:style>
  <w:style w:type="paragraph" w:styleId="ListContinue3">
    <w:name w:val="List Continue 3"/>
    <w:basedOn w:val="Normal"/>
    <w:uiPriority w:val="99"/>
    <w:semiHidden/>
    <w:locked/>
    <w:rsid w:val="00EA551A"/>
    <w:pPr>
      <w:spacing w:after="120"/>
      <w:ind w:left="849"/>
      <w:contextualSpacing/>
    </w:pPr>
  </w:style>
  <w:style w:type="paragraph" w:styleId="ListContinue4">
    <w:name w:val="List Continue 4"/>
    <w:basedOn w:val="Normal"/>
    <w:uiPriority w:val="99"/>
    <w:semiHidden/>
    <w:locked/>
    <w:rsid w:val="00EA551A"/>
    <w:pPr>
      <w:spacing w:after="120"/>
      <w:ind w:left="1132"/>
      <w:contextualSpacing/>
    </w:pPr>
  </w:style>
  <w:style w:type="paragraph" w:styleId="ListContinue5">
    <w:name w:val="List Continue 5"/>
    <w:basedOn w:val="Normal"/>
    <w:uiPriority w:val="99"/>
    <w:semiHidden/>
    <w:locked/>
    <w:rsid w:val="00EA551A"/>
    <w:pPr>
      <w:spacing w:after="120"/>
      <w:ind w:left="1415"/>
      <w:contextualSpacing/>
    </w:pPr>
  </w:style>
  <w:style w:type="paragraph" w:styleId="ListNumber2">
    <w:name w:val="List Number 2"/>
    <w:basedOn w:val="Normal"/>
    <w:uiPriority w:val="99"/>
    <w:semiHidden/>
    <w:locked/>
    <w:rsid w:val="00EA551A"/>
    <w:pPr>
      <w:numPr>
        <w:numId w:val="22"/>
      </w:numPr>
      <w:contextualSpacing/>
    </w:pPr>
  </w:style>
  <w:style w:type="paragraph" w:styleId="ListNumber3">
    <w:name w:val="List Number 3"/>
    <w:basedOn w:val="Normal"/>
    <w:uiPriority w:val="99"/>
    <w:semiHidden/>
    <w:locked/>
    <w:rsid w:val="00EA551A"/>
    <w:pPr>
      <w:numPr>
        <w:numId w:val="23"/>
      </w:numPr>
      <w:contextualSpacing/>
    </w:pPr>
  </w:style>
  <w:style w:type="paragraph" w:styleId="ListNumber4">
    <w:name w:val="List Number 4"/>
    <w:basedOn w:val="Normal"/>
    <w:uiPriority w:val="99"/>
    <w:semiHidden/>
    <w:locked/>
    <w:rsid w:val="00EA551A"/>
    <w:pPr>
      <w:numPr>
        <w:numId w:val="24"/>
      </w:numPr>
      <w:contextualSpacing/>
    </w:pPr>
  </w:style>
  <w:style w:type="paragraph" w:styleId="ListNumber5">
    <w:name w:val="List Number 5"/>
    <w:basedOn w:val="Normal"/>
    <w:uiPriority w:val="99"/>
    <w:semiHidden/>
    <w:locked/>
    <w:rsid w:val="00EA551A"/>
    <w:pPr>
      <w:numPr>
        <w:numId w:val="25"/>
      </w:numPr>
      <w:contextualSpacing/>
    </w:pPr>
  </w:style>
  <w:style w:type="table" w:styleId="MediumGrid1">
    <w:name w:val="Medium Grid 1"/>
    <w:basedOn w:val="TableNormal"/>
    <w:uiPriority w:val="67"/>
    <w:locked/>
    <w:rsid w:val="00EA55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rsid w:val="00EA551A"/>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rsid w:val="00EA551A"/>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rsid w:val="00EA551A"/>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rsid w:val="00EA551A"/>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rsid w:val="00EA551A"/>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rsid w:val="00EA551A"/>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sid w:val="00EA551A"/>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EA551A"/>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EA551A"/>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EA551A"/>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EA551A"/>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EA551A"/>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EA551A"/>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sid w:val="00EA551A"/>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sid w:val="00EA551A"/>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sid w:val="00EA551A"/>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sid w:val="00EA551A"/>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sid w:val="00EA551A"/>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sid w:val="00EA551A"/>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sid w:val="00EA551A"/>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sid w:val="00EA551A"/>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EA551A"/>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EA551A"/>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EA551A"/>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EA551A"/>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EA551A"/>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EA551A"/>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EA55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EA551A"/>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EA551A"/>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EA551A"/>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EA551A"/>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EA551A"/>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EA551A"/>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481D09"/>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481D09"/>
    <w:rPr>
      <w:rFonts w:eastAsiaTheme="majorEastAsia" w:cstheme="majorBidi"/>
      <w:sz w:val="24"/>
      <w:shd w:val="pct20" w:color="auto" w:fill="auto"/>
    </w:rPr>
  </w:style>
  <w:style w:type="paragraph" w:styleId="NoSpacing">
    <w:name w:val="No Spacing"/>
    <w:uiPriority w:val="99"/>
    <w:semiHidden/>
    <w:locked/>
    <w:rsid w:val="00EA551A"/>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semiHidden/>
    <w:locked/>
    <w:rsid w:val="00D1494F"/>
    <w:rPr>
      <w:sz w:val="20"/>
    </w:rPr>
  </w:style>
  <w:style w:type="paragraph" w:styleId="NormalIndent">
    <w:name w:val="Normal Indent"/>
    <w:basedOn w:val="Normal"/>
    <w:uiPriority w:val="99"/>
    <w:semiHidden/>
    <w:locked/>
    <w:rsid w:val="00EA551A"/>
    <w:pPr>
      <w:ind w:left="720"/>
    </w:pPr>
  </w:style>
  <w:style w:type="paragraph" w:styleId="NoteHeading">
    <w:name w:val="Note Heading"/>
    <w:basedOn w:val="Normal"/>
    <w:next w:val="Normal"/>
    <w:link w:val="NoteHeadingChar"/>
    <w:uiPriority w:val="99"/>
    <w:semiHidden/>
    <w:locked/>
    <w:rsid w:val="00EA551A"/>
  </w:style>
  <w:style w:type="character" w:customStyle="1" w:styleId="NoteHeadingChar">
    <w:name w:val="Note Heading Char"/>
    <w:basedOn w:val="DefaultParagraphFont"/>
    <w:link w:val="NoteHeading"/>
    <w:uiPriority w:val="99"/>
    <w:semiHidden/>
    <w:rsid w:val="00EA551A"/>
  </w:style>
  <w:style w:type="character" w:styleId="PlaceholderText">
    <w:name w:val="Placeholder Text"/>
    <w:basedOn w:val="DefaultParagraphFont"/>
    <w:uiPriority w:val="99"/>
    <w:semiHidden/>
    <w:locked/>
    <w:rsid w:val="00EA551A"/>
    <w:rPr>
      <w:color w:val="808080"/>
    </w:rPr>
  </w:style>
  <w:style w:type="paragraph" w:styleId="PlainText">
    <w:name w:val="Plain Text"/>
    <w:basedOn w:val="Normal"/>
    <w:link w:val="PlainTextChar"/>
    <w:uiPriority w:val="99"/>
    <w:semiHidden/>
    <w:locked/>
    <w:rsid w:val="00EA551A"/>
    <w:rPr>
      <w:rFonts w:ascii="Consolas" w:hAnsi="Consolas" w:cs="Consolas"/>
      <w:sz w:val="21"/>
      <w:szCs w:val="21"/>
    </w:rPr>
  </w:style>
  <w:style w:type="character" w:customStyle="1" w:styleId="PlainTextChar">
    <w:name w:val="Plain Text Char"/>
    <w:basedOn w:val="DefaultParagraphFont"/>
    <w:link w:val="PlainText"/>
    <w:uiPriority w:val="99"/>
    <w:semiHidden/>
    <w:rsid w:val="00EA551A"/>
    <w:rPr>
      <w:rFonts w:ascii="Consolas" w:hAnsi="Consolas" w:cs="Consolas"/>
      <w:sz w:val="21"/>
      <w:szCs w:val="21"/>
    </w:rPr>
  </w:style>
  <w:style w:type="paragraph" w:styleId="Quote">
    <w:name w:val="Quote"/>
    <w:basedOn w:val="Normal"/>
    <w:next w:val="Normal"/>
    <w:link w:val="QuoteChar"/>
    <w:uiPriority w:val="99"/>
    <w:semiHidden/>
    <w:locked/>
    <w:rsid w:val="00EA551A"/>
    <w:rPr>
      <w:i/>
      <w:iCs/>
      <w:color w:val="000000" w:themeColor="text1"/>
    </w:rPr>
  </w:style>
  <w:style w:type="character" w:customStyle="1" w:styleId="QuoteChar">
    <w:name w:val="Quote Char"/>
    <w:basedOn w:val="DefaultParagraphFont"/>
    <w:link w:val="Quote"/>
    <w:uiPriority w:val="99"/>
    <w:semiHidden/>
    <w:rsid w:val="00EA551A"/>
    <w:rPr>
      <w:i/>
      <w:iCs/>
      <w:color w:val="000000" w:themeColor="text1"/>
    </w:rPr>
  </w:style>
  <w:style w:type="paragraph" w:styleId="Salutation">
    <w:name w:val="Salutation"/>
    <w:basedOn w:val="Normal"/>
    <w:next w:val="Normal"/>
    <w:link w:val="SalutationChar"/>
    <w:uiPriority w:val="99"/>
    <w:semiHidden/>
    <w:locked/>
    <w:rsid w:val="00EA551A"/>
  </w:style>
  <w:style w:type="character" w:customStyle="1" w:styleId="SalutationChar">
    <w:name w:val="Salutation Char"/>
    <w:basedOn w:val="DefaultParagraphFont"/>
    <w:link w:val="Salutation"/>
    <w:uiPriority w:val="99"/>
    <w:semiHidden/>
    <w:rsid w:val="00EA551A"/>
  </w:style>
  <w:style w:type="paragraph" w:styleId="Signature">
    <w:name w:val="Signature"/>
    <w:basedOn w:val="Normal"/>
    <w:link w:val="SignatureChar"/>
    <w:uiPriority w:val="99"/>
    <w:semiHidden/>
    <w:locked/>
    <w:rsid w:val="00EA551A"/>
    <w:pPr>
      <w:ind w:left="4252"/>
    </w:pPr>
  </w:style>
  <w:style w:type="character" w:customStyle="1" w:styleId="SignatureChar">
    <w:name w:val="Signature Char"/>
    <w:basedOn w:val="DefaultParagraphFont"/>
    <w:link w:val="Signature"/>
    <w:uiPriority w:val="99"/>
    <w:semiHidden/>
    <w:rsid w:val="00EA551A"/>
  </w:style>
  <w:style w:type="table" w:styleId="Table3Deffects1">
    <w:name w:val="Table 3D effects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rsid w:val="00EA551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rsid w:val="00EA551A"/>
    <w:pPr>
      <w:ind w:left="220" w:hanging="220"/>
    </w:pPr>
  </w:style>
  <w:style w:type="paragraph" w:styleId="TableofFigures">
    <w:name w:val="table of figures"/>
    <w:basedOn w:val="Normal"/>
    <w:next w:val="Normal"/>
    <w:uiPriority w:val="99"/>
    <w:semiHidden/>
    <w:unhideWhenUsed/>
    <w:locked/>
    <w:rsid w:val="00EA551A"/>
  </w:style>
  <w:style w:type="table" w:styleId="TableProfessional">
    <w:name w:val="Table Professional"/>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rsid w:val="00481D09"/>
    <w:pPr>
      <w:spacing w:before="120"/>
    </w:pPr>
    <w:rPr>
      <w:rFonts w:eastAsiaTheme="majorEastAsia" w:cstheme="majorBidi"/>
      <w:b/>
      <w:bCs/>
      <w:sz w:val="24"/>
    </w:rPr>
  </w:style>
  <w:style w:type="paragraph" w:styleId="TOC3">
    <w:name w:val="toc 3"/>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9">
    <w:name w:val="toc 9"/>
    <w:basedOn w:val="Normal"/>
    <w:next w:val="Normal"/>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Heading">
    <w:name w:val="TOC Heading"/>
    <w:basedOn w:val="Heading1"/>
    <w:next w:val="Normal"/>
    <w:uiPriority w:val="39"/>
    <w:semiHidden/>
    <w:unhideWhenUsed/>
    <w:locked/>
    <w:rsid w:val="009A5FB8"/>
    <w:pPr>
      <w:keepNext/>
      <w:numPr>
        <w:numId w:val="0"/>
      </w:numPr>
      <w:tabs>
        <w:tab w:val="left" w:pos="851"/>
      </w:tabs>
      <w:spacing w:before="480"/>
      <w:outlineLvl w:val="9"/>
    </w:pPr>
    <w:rPr>
      <w:rFonts w:eastAsiaTheme="majorEastAsia" w:cstheme="majorBidi"/>
      <w:b/>
      <w:color w:val="365F91" w:themeColor="accent1" w:themeShade="BF"/>
      <w:sz w:val="28"/>
      <w:szCs w:val="28"/>
      <w:lang w:eastAsia="en-US"/>
    </w:rPr>
  </w:style>
  <w:style w:type="table" w:customStyle="1" w:styleId="RKBlueTable">
    <w:name w:val="RK Blue Table"/>
    <w:basedOn w:val="TableNormal"/>
    <w:uiPriority w:val="99"/>
    <w:rsid w:val="008F6D5F"/>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8F6D5F"/>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EA551A"/>
    <w:pPr>
      <w:numPr>
        <w:numId w:val="28"/>
      </w:numPr>
    </w:pPr>
  </w:style>
  <w:style w:type="numbering" w:customStyle="1" w:styleId="RKScheduleList">
    <w:name w:val="RK Schedule List"/>
    <w:uiPriority w:val="99"/>
    <w:rsid w:val="001F3FF2"/>
    <w:pPr>
      <w:numPr>
        <w:numId w:val="3"/>
      </w:numPr>
    </w:pPr>
  </w:style>
  <w:style w:type="numbering" w:customStyle="1" w:styleId="RKAnnexureList">
    <w:name w:val="RK Annexure List"/>
    <w:uiPriority w:val="99"/>
    <w:rsid w:val="001F3FF2"/>
    <w:pPr>
      <w:numPr>
        <w:numId w:val="4"/>
      </w:numPr>
    </w:pPr>
  </w:style>
  <w:style w:type="paragraph" w:customStyle="1" w:styleId="SchHead1">
    <w:name w:val="SchHead1"/>
    <w:basedOn w:val="Normal"/>
    <w:uiPriority w:val="8"/>
    <w:qFormat/>
    <w:rsid w:val="00EA551A"/>
    <w:pPr>
      <w:numPr>
        <w:numId w:val="29"/>
      </w:numPr>
      <w:spacing w:before="240"/>
    </w:pPr>
  </w:style>
  <w:style w:type="paragraph" w:customStyle="1" w:styleId="SchHead2">
    <w:name w:val="SchHead2"/>
    <w:basedOn w:val="Normal"/>
    <w:uiPriority w:val="9"/>
    <w:qFormat/>
    <w:rsid w:val="00EA551A"/>
    <w:pPr>
      <w:numPr>
        <w:ilvl w:val="1"/>
        <w:numId w:val="29"/>
      </w:numPr>
      <w:spacing w:before="240"/>
    </w:pPr>
  </w:style>
  <w:style w:type="paragraph" w:customStyle="1" w:styleId="SchHead3">
    <w:name w:val="SchHead3"/>
    <w:basedOn w:val="Normal"/>
    <w:uiPriority w:val="10"/>
    <w:qFormat/>
    <w:rsid w:val="00EA551A"/>
    <w:pPr>
      <w:numPr>
        <w:ilvl w:val="2"/>
        <w:numId w:val="29"/>
      </w:numPr>
      <w:spacing w:before="240"/>
    </w:pPr>
  </w:style>
  <w:style w:type="paragraph" w:customStyle="1" w:styleId="SchHead4">
    <w:name w:val="SchHead4"/>
    <w:basedOn w:val="Normal"/>
    <w:uiPriority w:val="29"/>
    <w:rsid w:val="00EA551A"/>
    <w:pPr>
      <w:numPr>
        <w:ilvl w:val="3"/>
        <w:numId w:val="29"/>
      </w:numPr>
      <w:spacing w:before="240"/>
    </w:pPr>
  </w:style>
  <w:style w:type="paragraph" w:customStyle="1" w:styleId="SchHead5">
    <w:name w:val="SchHead5"/>
    <w:basedOn w:val="Normal"/>
    <w:uiPriority w:val="29"/>
    <w:rsid w:val="00EA551A"/>
    <w:pPr>
      <w:numPr>
        <w:ilvl w:val="4"/>
        <w:numId w:val="29"/>
      </w:numPr>
      <w:spacing w:before="240"/>
    </w:pPr>
  </w:style>
  <w:style w:type="paragraph" w:customStyle="1" w:styleId="SchHead6">
    <w:name w:val="SchHead6"/>
    <w:basedOn w:val="Normal"/>
    <w:uiPriority w:val="29"/>
    <w:rsid w:val="00EA551A"/>
    <w:pPr>
      <w:numPr>
        <w:ilvl w:val="5"/>
        <w:numId w:val="29"/>
      </w:numPr>
      <w:spacing w:before="240"/>
    </w:pPr>
  </w:style>
  <w:style w:type="paragraph" w:customStyle="1" w:styleId="Bullets6">
    <w:name w:val="Bullets 6"/>
    <w:basedOn w:val="Bullets5"/>
    <w:uiPriority w:val="7"/>
    <w:rsid w:val="00EA551A"/>
    <w:pPr>
      <w:numPr>
        <w:ilvl w:val="6"/>
      </w:numPr>
    </w:pPr>
  </w:style>
  <w:style w:type="paragraph" w:customStyle="1" w:styleId="Bullets7">
    <w:name w:val="Bullets 7"/>
    <w:basedOn w:val="Bullets6"/>
    <w:uiPriority w:val="7"/>
    <w:rsid w:val="00EA551A"/>
    <w:pPr>
      <w:numPr>
        <w:ilvl w:val="7"/>
      </w:numPr>
    </w:pPr>
  </w:style>
  <w:style w:type="paragraph" w:customStyle="1" w:styleId="Bullets8">
    <w:name w:val="Bullets 8"/>
    <w:basedOn w:val="Bullets7"/>
    <w:uiPriority w:val="7"/>
    <w:rsid w:val="00EA551A"/>
    <w:pPr>
      <w:numPr>
        <w:ilvl w:val="8"/>
      </w:numPr>
    </w:pPr>
  </w:style>
  <w:style w:type="paragraph" w:customStyle="1" w:styleId="Indent7">
    <w:name w:val="Indent 7"/>
    <w:basedOn w:val="Indent6"/>
    <w:uiPriority w:val="11"/>
    <w:rsid w:val="00EA551A"/>
    <w:pPr>
      <w:ind w:left="5954"/>
    </w:pPr>
  </w:style>
  <w:style w:type="paragraph" w:customStyle="1" w:styleId="Indent8">
    <w:name w:val="Indent 8"/>
    <w:basedOn w:val="Indent7"/>
    <w:uiPriority w:val="11"/>
    <w:rsid w:val="00EA551A"/>
    <w:pPr>
      <w:ind w:left="6804"/>
    </w:pPr>
  </w:style>
  <w:style w:type="paragraph" w:customStyle="1" w:styleId="Indent9">
    <w:name w:val="Indent 9"/>
    <w:basedOn w:val="Indent8"/>
    <w:uiPriority w:val="11"/>
    <w:rsid w:val="00EA551A"/>
    <w:pPr>
      <w:ind w:left="7655"/>
    </w:pPr>
  </w:style>
  <w:style w:type="numbering" w:customStyle="1" w:styleId="RKRecitalList">
    <w:name w:val="RKRecitalList"/>
    <w:uiPriority w:val="99"/>
    <w:rsid w:val="001F3FF2"/>
    <w:pPr>
      <w:numPr>
        <w:numId w:val="1"/>
      </w:numPr>
    </w:pPr>
  </w:style>
  <w:style w:type="numbering" w:customStyle="1" w:styleId="RKPartyList">
    <w:name w:val="RKPartyList"/>
    <w:uiPriority w:val="99"/>
    <w:rsid w:val="001F3FF2"/>
    <w:pPr>
      <w:numPr>
        <w:numId w:val="2"/>
      </w:numPr>
    </w:pPr>
  </w:style>
  <w:style w:type="numbering" w:customStyle="1" w:styleId="RKItemList">
    <w:name w:val="RKItemList"/>
    <w:uiPriority w:val="99"/>
    <w:rsid w:val="001F3FF2"/>
    <w:pPr>
      <w:numPr>
        <w:numId w:val="5"/>
      </w:numPr>
    </w:pPr>
  </w:style>
  <w:style w:type="paragraph" w:customStyle="1" w:styleId="SchHead7">
    <w:name w:val="SchHead7"/>
    <w:basedOn w:val="SchHead6"/>
    <w:uiPriority w:val="29"/>
    <w:rsid w:val="00EA551A"/>
    <w:pPr>
      <w:numPr>
        <w:ilvl w:val="6"/>
      </w:numPr>
    </w:pPr>
  </w:style>
  <w:style w:type="paragraph" w:customStyle="1" w:styleId="SchHead8">
    <w:name w:val="SchHead8"/>
    <w:basedOn w:val="SchHead7"/>
    <w:uiPriority w:val="29"/>
    <w:rsid w:val="00EA551A"/>
    <w:pPr>
      <w:numPr>
        <w:ilvl w:val="7"/>
      </w:numPr>
    </w:pPr>
  </w:style>
  <w:style w:type="paragraph" w:customStyle="1" w:styleId="SchHead9">
    <w:name w:val="SchHead9"/>
    <w:basedOn w:val="SchHead8"/>
    <w:uiPriority w:val="29"/>
    <w:rsid w:val="00EA551A"/>
    <w:pPr>
      <w:numPr>
        <w:ilvl w:val="8"/>
      </w:numPr>
    </w:pPr>
  </w:style>
  <w:style w:type="numbering" w:customStyle="1" w:styleId="RKDefsNoList">
    <w:name w:val="RK DefsNo List"/>
    <w:uiPriority w:val="99"/>
    <w:rsid w:val="001F3FF2"/>
    <w:pPr>
      <w:numPr>
        <w:numId w:val="6"/>
      </w:numPr>
    </w:pPr>
  </w:style>
  <w:style w:type="numbering" w:customStyle="1" w:styleId="RKParts1List">
    <w:name w:val="RK Parts1 List"/>
    <w:uiPriority w:val="99"/>
    <w:rsid w:val="001F3FF2"/>
    <w:pPr>
      <w:numPr>
        <w:numId w:val="7"/>
      </w:numPr>
    </w:pPr>
  </w:style>
  <w:style w:type="numbering" w:customStyle="1" w:styleId="RKPartsAList">
    <w:name w:val="RK PartsA List"/>
    <w:uiPriority w:val="99"/>
    <w:rsid w:val="001F3FF2"/>
    <w:pPr>
      <w:numPr>
        <w:numId w:val="8"/>
      </w:numPr>
    </w:pPr>
  </w:style>
  <w:style w:type="numbering" w:customStyle="1" w:styleId="RKSections1List">
    <w:name w:val="RK Sections1 List"/>
    <w:uiPriority w:val="99"/>
    <w:rsid w:val="001F3FF2"/>
    <w:pPr>
      <w:numPr>
        <w:numId w:val="9"/>
      </w:numPr>
    </w:pPr>
  </w:style>
  <w:style w:type="numbering" w:customStyle="1" w:styleId="RKSectionsAList">
    <w:name w:val="RK SectionsA List"/>
    <w:uiPriority w:val="99"/>
    <w:rsid w:val="001F3FF2"/>
    <w:pPr>
      <w:numPr>
        <w:numId w:val="10"/>
      </w:numPr>
    </w:pPr>
  </w:style>
  <w:style w:type="character" w:styleId="CommentReference">
    <w:name w:val="annotation reference"/>
    <w:basedOn w:val="DefaultParagraphFont"/>
    <w:uiPriority w:val="99"/>
    <w:semiHidden/>
    <w:unhideWhenUsed/>
    <w:locked/>
    <w:rsid w:val="00EA551A"/>
    <w:rPr>
      <w:sz w:val="16"/>
      <w:szCs w:val="16"/>
    </w:rPr>
  </w:style>
  <w:style w:type="paragraph" w:styleId="CommentText">
    <w:name w:val="annotation text"/>
    <w:basedOn w:val="Normal"/>
    <w:link w:val="CommentTextChar"/>
    <w:uiPriority w:val="99"/>
    <w:unhideWhenUsed/>
    <w:locked/>
    <w:rsid w:val="00EA551A"/>
    <w:rPr>
      <w:sz w:val="20"/>
      <w:szCs w:val="20"/>
    </w:rPr>
  </w:style>
  <w:style w:type="character" w:customStyle="1" w:styleId="CommentTextChar">
    <w:name w:val="Comment Text Char"/>
    <w:basedOn w:val="DefaultParagraphFont"/>
    <w:link w:val="CommentText"/>
    <w:uiPriority w:val="99"/>
    <w:rsid w:val="00EA551A"/>
    <w:rPr>
      <w:sz w:val="20"/>
      <w:szCs w:val="20"/>
    </w:rPr>
  </w:style>
  <w:style w:type="paragraph" w:styleId="CommentSubject">
    <w:name w:val="annotation subject"/>
    <w:basedOn w:val="CommentText"/>
    <w:next w:val="CommentText"/>
    <w:link w:val="CommentSubjectChar"/>
    <w:uiPriority w:val="99"/>
    <w:semiHidden/>
    <w:unhideWhenUsed/>
    <w:locked/>
    <w:rsid w:val="00EA551A"/>
    <w:rPr>
      <w:b/>
      <w:bCs/>
    </w:rPr>
  </w:style>
  <w:style w:type="character" w:customStyle="1" w:styleId="CommentSubjectChar">
    <w:name w:val="Comment Subject Char"/>
    <w:basedOn w:val="CommentTextChar"/>
    <w:link w:val="CommentSubject"/>
    <w:uiPriority w:val="99"/>
    <w:semiHidden/>
    <w:rsid w:val="00EA551A"/>
    <w:rPr>
      <w:b/>
      <w:bCs/>
      <w:sz w:val="20"/>
      <w:szCs w:val="20"/>
    </w:rPr>
  </w:style>
  <w:style w:type="paragraph" w:styleId="Revision">
    <w:name w:val="Revision"/>
    <w:hidden/>
    <w:uiPriority w:val="99"/>
    <w:semiHidden/>
    <w:rsid w:val="00EA551A"/>
  </w:style>
  <w:style w:type="paragraph" w:styleId="BalloonText">
    <w:name w:val="Balloon Text"/>
    <w:basedOn w:val="Normal"/>
    <w:link w:val="BalloonTextChar"/>
    <w:uiPriority w:val="99"/>
    <w:semiHidden/>
    <w:unhideWhenUsed/>
    <w:locked/>
    <w:rsid w:val="00481D09"/>
    <w:rPr>
      <w:rFonts w:cs="Tahoma"/>
      <w:sz w:val="16"/>
      <w:szCs w:val="16"/>
    </w:rPr>
  </w:style>
  <w:style w:type="character" w:customStyle="1" w:styleId="BalloonTextChar">
    <w:name w:val="Balloon Text Char"/>
    <w:basedOn w:val="DefaultParagraphFont"/>
    <w:link w:val="BalloonText"/>
    <w:uiPriority w:val="99"/>
    <w:semiHidden/>
    <w:rsid w:val="00481D09"/>
    <w:rPr>
      <w:rFonts w:cs="Tahoma"/>
      <w:sz w:val="16"/>
      <w:szCs w:val="16"/>
    </w:rPr>
  </w:style>
  <w:style w:type="numbering" w:customStyle="1" w:styleId="RKSchedNoNumList">
    <w:name w:val="RK SchedNoNum List"/>
    <w:uiPriority w:val="99"/>
    <w:rsid w:val="001F3FF2"/>
    <w:pPr>
      <w:numPr>
        <w:numId w:val="11"/>
      </w:numPr>
    </w:pPr>
  </w:style>
  <w:style w:type="numbering" w:customStyle="1" w:styleId="RKAnnexureNoNumList">
    <w:name w:val="RK AnnexureNoNum List"/>
    <w:uiPriority w:val="99"/>
    <w:rsid w:val="001F3FF2"/>
    <w:pPr>
      <w:numPr>
        <w:numId w:val="12"/>
      </w:numPr>
    </w:pPr>
  </w:style>
  <w:style w:type="paragraph" w:customStyle="1" w:styleId="Heading">
    <w:name w:val="Heading"/>
    <w:basedOn w:val="Normal"/>
    <w:next w:val="Normal"/>
    <w:uiPriority w:val="12"/>
    <w:unhideWhenUsed/>
    <w:qFormat/>
    <w:rsid w:val="00EA551A"/>
    <w:pPr>
      <w:keepNext/>
      <w:tabs>
        <w:tab w:val="clear" w:pos="851"/>
        <w:tab w:val="clear" w:pos="1701"/>
        <w:tab w:val="clear" w:pos="2552"/>
        <w:tab w:val="clear" w:pos="3402"/>
        <w:tab w:val="clear" w:pos="4253"/>
        <w:tab w:val="clear" w:pos="5103"/>
        <w:tab w:val="clear" w:pos="5954"/>
        <w:tab w:val="clear" w:pos="9923"/>
      </w:tabs>
      <w:spacing w:before="240"/>
    </w:pPr>
    <w:rPr>
      <w:b/>
      <w:szCs w:val="20"/>
      <w:lang w:eastAsia="en-US"/>
    </w:rPr>
  </w:style>
  <w:style w:type="paragraph" w:customStyle="1" w:styleId="NotesPara">
    <w:name w:val="NotesPara"/>
    <w:basedOn w:val="Normal"/>
    <w:uiPriority w:val="97"/>
    <w:rsid w:val="00EA551A"/>
    <w:pPr>
      <w:pBdr>
        <w:top w:val="single" w:sz="6" w:space="1" w:color="FF0000"/>
        <w:left w:val="single" w:sz="6" w:space="4" w:color="FF0000"/>
        <w:bottom w:val="single" w:sz="6" w:space="1" w:color="FF0000"/>
        <w:right w:val="single" w:sz="6" w:space="4" w:color="FF0000"/>
      </w:pBdr>
      <w:shd w:val="clear" w:color="auto" w:fill="D9D9D9"/>
      <w:tabs>
        <w:tab w:val="clear" w:pos="1701"/>
        <w:tab w:val="clear" w:pos="3402"/>
        <w:tab w:val="clear" w:pos="5103"/>
        <w:tab w:val="clear" w:pos="5954"/>
        <w:tab w:val="left" w:pos="1985"/>
        <w:tab w:val="left" w:pos="3119"/>
        <w:tab w:val="left" w:pos="3686"/>
        <w:tab w:val="center" w:pos="4536"/>
        <w:tab w:val="left" w:pos="4820"/>
        <w:tab w:val="left" w:pos="5387"/>
      </w:tabs>
      <w:jc w:val="left"/>
    </w:pPr>
    <w:rPr>
      <w:rFonts w:cs="Arial"/>
      <w:sz w:val="24"/>
      <w:szCs w:val="20"/>
      <w:lang w:eastAsia="en-US"/>
    </w:rPr>
  </w:style>
  <w:style w:type="character" w:customStyle="1" w:styleId="iddvariablemarker">
    <w:name w:val="iddvariablemarker"/>
    <w:uiPriority w:val="98"/>
    <w:rsid w:val="00EA551A"/>
    <w:rPr>
      <w:rFonts w:ascii="Comic Sans MS" w:hAnsi="Comic Sans MS"/>
      <w:b/>
      <w:color w:val="E10066"/>
      <w:sz w:val="24"/>
    </w:rPr>
  </w:style>
  <w:style w:type="character" w:customStyle="1" w:styleId="NotesChar">
    <w:name w:val="NotesChar"/>
    <w:uiPriority w:val="98"/>
    <w:rsid w:val="00EA551A"/>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sid w:val="00EA551A"/>
    <w:rPr>
      <w:i/>
      <w:iCs/>
    </w:rPr>
  </w:style>
  <w:style w:type="character" w:styleId="IntenseEmphasis">
    <w:name w:val="Intense Emphasis"/>
    <w:basedOn w:val="DefaultParagraphFont"/>
    <w:uiPriority w:val="99"/>
    <w:semiHidden/>
    <w:locked/>
    <w:rsid w:val="00EA551A"/>
    <w:rPr>
      <w:b/>
      <w:bCs/>
      <w:i/>
      <w:iCs/>
      <w:color w:val="4F81BD" w:themeColor="accent1"/>
    </w:rPr>
  </w:style>
  <w:style w:type="paragraph" w:styleId="IntenseQuote">
    <w:name w:val="Intense Quote"/>
    <w:basedOn w:val="Normal"/>
    <w:next w:val="Normal"/>
    <w:link w:val="IntenseQuoteChar"/>
    <w:uiPriority w:val="99"/>
    <w:semiHidden/>
    <w:locked/>
    <w:rsid w:val="00EA551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sid w:val="00EA551A"/>
    <w:rPr>
      <w:b/>
      <w:bCs/>
      <w:i/>
      <w:iCs/>
      <w:color w:val="4F81BD" w:themeColor="accent1"/>
    </w:rPr>
  </w:style>
  <w:style w:type="character" w:styleId="IntenseReference">
    <w:name w:val="Intense Reference"/>
    <w:basedOn w:val="DefaultParagraphFont"/>
    <w:uiPriority w:val="99"/>
    <w:semiHidden/>
    <w:locked/>
    <w:rsid w:val="00EA551A"/>
    <w:rPr>
      <w:b/>
      <w:bCs/>
      <w:smallCaps/>
      <w:color w:val="C0504D" w:themeColor="accent2"/>
      <w:spacing w:val="5"/>
      <w:u w:val="single"/>
    </w:rPr>
  </w:style>
  <w:style w:type="character" w:styleId="Strong">
    <w:name w:val="Strong"/>
    <w:basedOn w:val="DefaultParagraphFont"/>
    <w:uiPriority w:val="99"/>
    <w:semiHidden/>
    <w:locked/>
    <w:rsid w:val="00EA551A"/>
    <w:rPr>
      <w:b/>
      <w:bCs/>
    </w:rPr>
  </w:style>
  <w:style w:type="paragraph" w:styleId="Subtitle">
    <w:name w:val="Subtitle"/>
    <w:basedOn w:val="Normal"/>
    <w:next w:val="Normal"/>
    <w:link w:val="SubtitleChar"/>
    <w:uiPriority w:val="99"/>
    <w:semiHidden/>
    <w:locked/>
    <w:rsid w:val="00481D09"/>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sid w:val="00481D09"/>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sid w:val="00EA551A"/>
    <w:rPr>
      <w:i/>
      <w:iCs/>
      <w:color w:val="808080" w:themeColor="text1" w:themeTint="7F"/>
    </w:rPr>
  </w:style>
  <w:style w:type="character" w:styleId="SubtleReference">
    <w:name w:val="Subtle Reference"/>
    <w:basedOn w:val="DefaultParagraphFont"/>
    <w:uiPriority w:val="99"/>
    <w:semiHidden/>
    <w:locked/>
    <w:rsid w:val="00EA551A"/>
    <w:rPr>
      <w:smallCaps/>
      <w:color w:val="C0504D" w:themeColor="accent2"/>
      <w:u w:val="single"/>
    </w:rPr>
  </w:style>
  <w:style w:type="paragraph" w:styleId="Title">
    <w:name w:val="Title"/>
    <w:basedOn w:val="Normal"/>
    <w:next w:val="Normal"/>
    <w:link w:val="TitleChar"/>
    <w:uiPriority w:val="99"/>
    <w:semiHidden/>
    <w:locked/>
    <w:rsid w:val="00481D09"/>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semiHidden/>
    <w:rsid w:val="00481D09"/>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rsid w:val="00EA551A"/>
    <w:pPr>
      <w:numPr>
        <w:numId w:val="13"/>
      </w:numPr>
    </w:pPr>
  </w:style>
  <w:style w:type="numbering" w:styleId="1ai">
    <w:name w:val="Outline List 1"/>
    <w:basedOn w:val="NoList"/>
    <w:uiPriority w:val="99"/>
    <w:semiHidden/>
    <w:unhideWhenUsed/>
    <w:locked/>
    <w:rsid w:val="00EA551A"/>
    <w:pPr>
      <w:numPr>
        <w:numId w:val="14"/>
      </w:numPr>
    </w:pPr>
  </w:style>
  <w:style w:type="numbering" w:styleId="ArticleSection">
    <w:name w:val="Outline List 3"/>
    <w:basedOn w:val="NoList"/>
    <w:uiPriority w:val="99"/>
    <w:semiHidden/>
    <w:unhideWhenUsed/>
    <w:locked/>
    <w:rsid w:val="00EA551A"/>
    <w:pPr>
      <w:numPr>
        <w:numId w:val="15"/>
      </w:numPr>
    </w:pPr>
  </w:style>
  <w:style w:type="paragraph" w:styleId="Bibliography">
    <w:name w:val="Bibliography"/>
    <w:basedOn w:val="Normal"/>
    <w:next w:val="Normal"/>
    <w:uiPriority w:val="37"/>
    <w:semiHidden/>
    <w:unhideWhenUsed/>
    <w:locked/>
    <w:rsid w:val="00EA551A"/>
  </w:style>
  <w:style w:type="paragraph" w:styleId="BodyText2">
    <w:name w:val="Body Text 2"/>
    <w:basedOn w:val="Normal"/>
    <w:link w:val="BodyText2Char"/>
    <w:uiPriority w:val="99"/>
    <w:semiHidden/>
    <w:unhideWhenUsed/>
    <w:locked/>
    <w:rsid w:val="00EA551A"/>
    <w:pPr>
      <w:spacing w:after="120" w:line="480" w:lineRule="auto"/>
    </w:pPr>
  </w:style>
  <w:style w:type="character" w:customStyle="1" w:styleId="BodyText2Char">
    <w:name w:val="Body Text 2 Char"/>
    <w:basedOn w:val="DefaultParagraphFont"/>
    <w:link w:val="BodyText2"/>
    <w:uiPriority w:val="99"/>
    <w:semiHidden/>
    <w:rsid w:val="00EA551A"/>
  </w:style>
  <w:style w:type="paragraph" w:styleId="BodyText3">
    <w:name w:val="Body Text 3"/>
    <w:basedOn w:val="Normal"/>
    <w:link w:val="BodyText3Char"/>
    <w:uiPriority w:val="99"/>
    <w:semiHidden/>
    <w:unhideWhenUsed/>
    <w:locked/>
    <w:rsid w:val="00EA551A"/>
    <w:pPr>
      <w:spacing w:after="120"/>
    </w:pPr>
    <w:rPr>
      <w:sz w:val="16"/>
      <w:szCs w:val="16"/>
    </w:rPr>
  </w:style>
  <w:style w:type="character" w:customStyle="1" w:styleId="BodyText3Char">
    <w:name w:val="Body Text 3 Char"/>
    <w:basedOn w:val="DefaultParagraphFont"/>
    <w:link w:val="BodyText3"/>
    <w:uiPriority w:val="99"/>
    <w:semiHidden/>
    <w:rsid w:val="00EA551A"/>
    <w:rPr>
      <w:sz w:val="16"/>
      <w:szCs w:val="16"/>
    </w:rPr>
  </w:style>
  <w:style w:type="paragraph" w:styleId="BodyTextFirstIndent">
    <w:name w:val="Body Text First Indent"/>
    <w:basedOn w:val="BodyText"/>
    <w:link w:val="BodyTextFirstIndentChar"/>
    <w:uiPriority w:val="99"/>
    <w:semiHidden/>
    <w:unhideWhenUsed/>
    <w:locked/>
    <w:rsid w:val="00EA551A"/>
    <w:pPr>
      <w:spacing w:after="0"/>
      <w:ind w:firstLine="360"/>
    </w:pPr>
  </w:style>
  <w:style w:type="character" w:customStyle="1" w:styleId="BodyTextFirstIndentChar">
    <w:name w:val="Body Text First Indent Char"/>
    <w:basedOn w:val="BodyTextChar"/>
    <w:link w:val="BodyTextFirstIndent"/>
    <w:uiPriority w:val="99"/>
    <w:semiHidden/>
    <w:rsid w:val="00EA551A"/>
  </w:style>
  <w:style w:type="paragraph" w:styleId="BodyTextIndent">
    <w:name w:val="Body Text Indent"/>
    <w:basedOn w:val="Normal"/>
    <w:link w:val="BodyTextIndentChar"/>
    <w:uiPriority w:val="99"/>
    <w:semiHidden/>
    <w:unhideWhenUsed/>
    <w:locked/>
    <w:rsid w:val="00EA551A"/>
    <w:pPr>
      <w:spacing w:after="120"/>
      <w:ind w:left="283"/>
    </w:pPr>
  </w:style>
  <w:style w:type="character" w:customStyle="1" w:styleId="BodyTextIndentChar">
    <w:name w:val="Body Text Indent Char"/>
    <w:basedOn w:val="DefaultParagraphFont"/>
    <w:link w:val="BodyTextIndent"/>
    <w:uiPriority w:val="99"/>
    <w:semiHidden/>
    <w:rsid w:val="00EA551A"/>
  </w:style>
  <w:style w:type="paragraph" w:styleId="BodyTextFirstIndent2">
    <w:name w:val="Body Text First Indent 2"/>
    <w:basedOn w:val="BodyTextIndent"/>
    <w:link w:val="BodyTextFirstIndent2Char"/>
    <w:uiPriority w:val="99"/>
    <w:semiHidden/>
    <w:unhideWhenUsed/>
    <w:locked/>
    <w:rsid w:val="00EA551A"/>
    <w:pPr>
      <w:spacing w:after="0"/>
      <w:ind w:left="360" w:firstLine="360"/>
    </w:pPr>
  </w:style>
  <w:style w:type="character" w:customStyle="1" w:styleId="BodyTextFirstIndent2Char">
    <w:name w:val="Body Text First Indent 2 Char"/>
    <w:basedOn w:val="BodyTextIndentChar"/>
    <w:link w:val="BodyTextFirstIndent2"/>
    <w:uiPriority w:val="99"/>
    <w:semiHidden/>
    <w:rsid w:val="00EA551A"/>
  </w:style>
  <w:style w:type="paragraph" w:styleId="BodyTextIndent2">
    <w:name w:val="Body Text Indent 2"/>
    <w:basedOn w:val="Normal"/>
    <w:link w:val="BodyTextIndent2Char"/>
    <w:uiPriority w:val="99"/>
    <w:semiHidden/>
    <w:unhideWhenUsed/>
    <w:locked/>
    <w:rsid w:val="00EA551A"/>
    <w:pPr>
      <w:spacing w:after="120" w:line="480" w:lineRule="auto"/>
      <w:ind w:left="283"/>
    </w:pPr>
  </w:style>
  <w:style w:type="character" w:customStyle="1" w:styleId="BodyTextIndent2Char">
    <w:name w:val="Body Text Indent 2 Char"/>
    <w:basedOn w:val="DefaultParagraphFont"/>
    <w:link w:val="BodyTextIndent2"/>
    <w:uiPriority w:val="99"/>
    <w:semiHidden/>
    <w:rsid w:val="00EA551A"/>
  </w:style>
  <w:style w:type="paragraph" w:styleId="BodyTextIndent3">
    <w:name w:val="Body Text Indent 3"/>
    <w:basedOn w:val="Normal"/>
    <w:link w:val="BodyTextIndent3Char"/>
    <w:uiPriority w:val="99"/>
    <w:semiHidden/>
    <w:unhideWhenUsed/>
    <w:locked/>
    <w:rsid w:val="00EA551A"/>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A551A"/>
    <w:rPr>
      <w:sz w:val="16"/>
      <w:szCs w:val="16"/>
    </w:rPr>
  </w:style>
  <w:style w:type="character" w:styleId="BookTitle">
    <w:name w:val="Book Title"/>
    <w:basedOn w:val="DefaultParagraphFont"/>
    <w:uiPriority w:val="33"/>
    <w:semiHidden/>
    <w:unhideWhenUsed/>
    <w:locked/>
    <w:rsid w:val="00EA551A"/>
    <w:rPr>
      <w:b/>
      <w:bCs/>
      <w:smallCaps/>
      <w:spacing w:val="5"/>
    </w:rPr>
  </w:style>
  <w:style w:type="paragraph" w:styleId="Caption">
    <w:name w:val="caption"/>
    <w:basedOn w:val="Normal"/>
    <w:next w:val="Normal"/>
    <w:semiHidden/>
    <w:unhideWhenUsed/>
    <w:locked/>
    <w:rsid w:val="00EA551A"/>
    <w:pPr>
      <w:spacing w:after="200"/>
    </w:pPr>
    <w:rPr>
      <w:b/>
      <w:bCs/>
      <w:color w:val="4F81BD" w:themeColor="accent1"/>
      <w:sz w:val="18"/>
      <w:szCs w:val="18"/>
    </w:rPr>
  </w:style>
  <w:style w:type="paragraph" w:styleId="Closing">
    <w:name w:val="Closing"/>
    <w:basedOn w:val="Normal"/>
    <w:link w:val="ClosingChar"/>
    <w:uiPriority w:val="99"/>
    <w:semiHidden/>
    <w:unhideWhenUsed/>
    <w:locked/>
    <w:rsid w:val="00EA551A"/>
    <w:pPr>
      <w:ind w:left="4252"/>
    </w:pPr>
  </w:style>
  <w:style w:type="character" w:customStyle="1" w:styleId="ClosingChar">
    <w:name w:val="Closing Char"/>
    <w:basedOn w:val="DefaultParagraphFont"/>
    <w:link w:val="Closing"/>
    <w:uiPriority w:val="99"/>
    <w:semiHidden/>
    <w:rsid w:val="00EA551A"/>
  </w:style>
  <w:style w:type="paragraph" w:styleId="MacroText">
    <w:name w:val="macro"/>
    <w:link w:val="MacroTextChar"/>
    <w:semiHidden/>
    <w:unhideWhenUsed/>
    <w:locked/>
    <w:rsid w:val="00EA551A"/>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sid w:val="00EA551A"/>
    <w:rPr>
      <w:rFonts w:ascii="Consolas" w:hAnsi="Consolas"/>
      <w:sz w:val="20"/>
      <w:szCs w:val="20"/>
    </w:rPr>
  </w:style>
  <w:style w:type="table" w:customStyle="1" w:styleId="TableGrid10">
    <w:name w:val="Table Grid1"/>
    <w:basedOn w:val="TableNormal"/>
    <w:next w:val="TableGrid"/>
    <w:uiPriority w:val="59"/>
    <w:rsid w:val="00826291"/>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1">
    <w:name w:val="Part 1"/>
    <w:basedOn w:val="Normal"/>
    <w:next w:val="Normal"/>
    <w:uiPriority w:val="39"/>
    <w:rsid w:val="00826291"/>
    <w:pPr>
      <w:keepNext/>
      <w:numPr>
        <w:numId w:val="32"/>
      </w:numPr>
      <w:tabs>
        <w:tab w:val="clear" w:pos="851"/>
        <w:tab w:val="clear" w:pos="1701"/>
        <w:tab w:val="clear" w:pos="2552"/>
        <w:tab w:val="clear" w:pos="3402"/>
        <w:tab w:val="clear" w:pos="4253"/>
        <w:tab w:val="clear" w:pos="5103"/>
        <w:tab w:val="clear" w:pos="5954"/>
        <w:tab w:val="clear" w:pos="9923"/>
      </w:tabs>
      <w:spacing w:before="240"/>
    </w:pPr>
    <w:rPr>
      <w:rFonts w:eastAsiaTheme="minorHAnsi" w:cstheme="minorBidi"/>
      <w:b/>
      <w:lang w:eastAsia="en-US"/>
    </w:rPr>
  </w:style>
  <w:style w:type="character" w:customStyle="1" w:styleId="ListParagraphChar">
    <w:name w:val="List Paragraph Char"/>
    <w:aliases w:val="List Paragraph1 Char,List Paragraph11 Char,Capire List Paragraph Char,Heading 4 for contents Char,Bullet point Char,L Char,Recommendation Char,DDM Gen Text Char,List Paragraph - bullets Char,NFP GP Bulleted List Char"/>
    <w:link w:val="ListParagraph"/>
    <w:uiPriority w:val="34"/>
    <w:locked/>
    <w:rsid w:val="00602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roperties xmlns="http://www.imanage.com/work/xmlschema">
  <documentid>RK_Legal!15011096.1</documentid>
  <senderid>JPS</senderid>
  <senderemail>JSHIRZAD@RK.COM.AU</senderemail>
  <lastmodified>2023-05-17T13:46:00.0000000+10:00</lastmodified>
  <database>RK_Legal</database>
</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CC4676-55D1-44EC-923B-C9D2C9819083}">
  <ds:schemaRefs>
    <ds:schemaRef ds:uri="http://schemas.microsoft.com/sharepoint/v3/contenttype/forms"/>
  </ds:schemaRefs>
</ds:datastoreItem>
</file>

<file path=customXml/itemProps2.xml><?xml version="1.0" encoding="utf-8"?>
<ds:datastoreItem xmlns:ds="http://schemas.openxmlformats.org/officeDocument/2006/customXml" ds:itemID="{A17DB169-5597-45F4-A674-F934033022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711F16-D05B-46C2-A37A-4F7452FB70B2}">
  <ds:schemaRefs>
    <ds:schemaRef ds:uri="http://www.imanage.com/work/xmlschema"/>
  </ds:schemaRefs>
</ds:datastoreItem>
</file>

<file path=customXml/itemProps4.xml><?xml version="1.0" encoding="utf-8"?>
<ds:datastoreItem xmlns:ds="http://schemas.openxmlformats.org/officeDocument/2006/customXml" ds:itemID="{8E7BCDC4-5142-455A-8E12-874674E230D4}">
  <ds:schemaRefs>
    <ds:schemaRef ds:uri="http://schemas.openxmlformats.org/officeDocument/2006/bibliography"/>
  </ds:schemaRefs>
</ds:datastoreItem>
</file>

<file path=customXml/itemProps5.xml><?xml version="1.0" encoding="utf-8"?>
<ds:datastoreItem xmlns:ds="http://schemas.openxmlformats.org/officeDocument/2006/customXml" ds:itemID="{EA407054-C1D4-4AE5-9483-5AD03BF5D7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1990</Words>
  <Characters>10515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EVT 311277-00004</vt:lpstr>
    </vt:vector>
  </TitlesOfParts>
  <Company>Russell Kennedy Pty Ltd</Company>
  <LinksUpToDate>false</LinksUpToDate>
  <CharactersWithSpaces>12481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R 14905050v2 MZS</dc:creator>
  <cp:keywords/>
  <dc:description/>
  <cp:lastModifiedBy>Nick Thornton</cp:lastModifiedBy>
  <cp:revision>2</cp:revision>
  <cp:lastPrinted>2015-09-22T02:39:00Z</cp:lastPrinted>
  <dcterms:created xsi:type="dcterms:W3CDTF">2025-09-08T04:28:00Z</dcterms:created>
  <dcterms:modified xsi:type="dcterms:W3CDTF">2025-09-08T04:28:00Z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Set">
    <vt:lpwstr>Correspondence - Short</vt:lpwstr>
  </property>
  <property fmtid="{D5CDD505-2E9C-101B-9397-08002B2CF9AE}" pid="3" name="ContentTypeId">
    <vt:lpwstr>0x010100F351666DA2DF1B4986BB3A17B5657C3D</vt:lpwstr>
  </property>
</Properties>
</file>